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34" w:rsidRPr="00F15C08" w:rsidRDefault="00F15C08" w:rsidP="00F15C08">
      <w:pPr>
        <w:pStyle w:val="Inside-enumerate"/>
        <w:tabs>
          <w:tab w:val="left" w:pos="504"/>
        </w:tabs>
        <w:spacing w:after="0" w:line="240" w:lineRule="auto"/>
        <w:jc w:val="left"/>
        <w:rPr>
          <w:rFonts w:eastAsia="PMingLiU-ExtB"/>
          <w:b/>
          <w:i/>
          <w:noProof/>
          <w:szCs w:val="24"/>
          <w:lang w:val="en-US" w:eastAsia="en-US"/>
        </w:rPr>
      </w:pPr>
      <w:r>
        <w:rPr>
          <w:rFonts w:eastAsia="PMingLiU-ExtB"/>
          <w:b/>
          <w:i/>
          <w:noProof/>
          <w:lang w:val="en-US" w:eastAsia="en-US"/>
        </w:rPr>
        <w:drawing>
          <wp:anchor distT="0" distB="0" distL="114300" distR="114300" simplePos="0" relativeHeight="251667456" behindDoc="1" locked="0" layoutInCell="1" allowOverlap="1">
            <wp:simplePos x="0" y="0"/>
            <wp:positionH relativeFrom="column">
              <wp:posOffset>4476750</wp:posOffset>
            </wp:positionH>
            <wp:positionV relativeFrom="paragraph">
              <wp:posOffset>-47625</wp:posOffset>
            </wp:positionV>
            <wp:extent cx="1333500" cy="18288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33500" cy="1828800"/>
                    </a:xfrm>
                    <a:prstGeom prst="rect">
                      <a:avLst/>
                    </a:prstGeom>
                    <a:noFill/>
                    <a:ln w="9525">
                      <a:noFill/>
                      <a:miter lim="800000"/>
                      <a:headEnd/>
                      <a:tailEnd/>
                    </a:ln>
                  </pic:spPr>
                </pic:pic>
              </a:graphicData>
            </a:graphic>
          </wp:anchor>
        </w:drawing>
      </w:r>
      <w:r w:rsidR="00F154FE" w:rsidRPr="00E3011D">
        <w:rPr>
          <w:rFonts w:eastAsia="PMingLiU-ExtB"/>
          <w:b/>
          <w:i/>
          <w:noProof/>
          <w:szCs w:val="24"/>
          <w:lang w:val="en-US" w:eastAsia="en-US"/>
        </w:rPr>
        <w:t>Engr. Dr Chigbogu G. Ozoegwu</w:t>
      </w:r>
    </w:p>
    <w:p w:rsidR="003B5434" w:rsidRPr="00E3011D" w:rsidRDefault="003B5434" w:rsidP="003B5434">
      <w:pPr>
        <w:pStyle w:val="Inside-enumerate"/>
        <w:tabs>
          <w:tab w:val="left" w:pos="504"/>
        </w:tabs>
        <w:spacing w:after="0" w:line="240" w:lineRule="auto"/>
        <w:rPr>
          <w:szCs w:val="24"/>
        </w:rPr>
      </w:pPr>
      <w:r w:rsidRPr="00E3011D">
        <w:rPr>
          <w:rFonts w:eastAsia="PMingLiU-ExtB"/>
          <w:szCs w:val="24"/>
        </w:rPr>
        <w:t>Department of Mech. Engineering</w:t>
      </w:r>
    </w:p>
    <w:p w:rsidR="003B5434" w:rsidRPr="00E3011D" w:rsidRDefault="003B5434" w:rsidP="003B5434">
      <w:pPr>
        <w:jc w:val="both"/>
        <w:rPr>
          <w:rFonts w:ascii="Times New Roman" w:hAnsi="Times New Roman" w:cs="Times New Roman"/>
        </w:rPr>
      </w:pPr>
      <w:r w:rsidRPr="00E3011D">
        <w:rPr>
          <w:rFonts w:ascii="Times New Roman" w:eastAsia="PMingLiU-ExtB" w:hAnsi="Times New Roman" w:cs="Times New Roman"/>
        </w:rPr>
        <w:t>University of Nigeria</w:t>
      </w:r>
    </w:p>
    <w:p w:rsidR="003B5434" w:rsidRDefault="003B5434" w:rsidP="003B5434">
      <w:pPr>
        <w:jc w:val="both"/>
        <w:rPr>
          <w:rFonts w:ascii="Times New Roman" w:eastAsia="PMingLiU-ExtB" w:hAnsi="Times New Roman" w:cs="Times New Roman"/>
        </w:rPr>
      </w:pPr>
      <w:r w:rsidRPr="00E3011D">
        <w:rPr>
          <w:rFonts w:ascii="Times New Roman" w:eastAsia="PMingLiU-ExtB" w:hAnsi="Times New Roman" w:cs="Times New Roman"/>
        </w:rPr>
        <w:t>Nsukka.</w:t>
      </w:r>
    </w:p>
    <w:p w:rsidR="00F15C08" w:rsidRPr="00F15C08" w:rsidRDefault="00F15C08" w:rsidP="00F15C08">
      <w:pPr>
        <w:pStyle w:val="Inside-enumerate"/>
        <w:tabs>
          <w:tab w:val="left" w:pos="504"/>
        </w:tabs>
        <w:spacing w:after="0" w:line="240" w:lineRule="auto"/>
        <w:jc w:val="left"/>
        <w:rPr>
          <w:rFonts w:eastAsia="PMingLiU-ExtB"/>
          <w:szCs w:val="24"/>
        </w:rPr>
      </w:pPr>
      <w:r w:rsidRPr="00F15C08">
        <w:rPr>
          <w:rFonts w:eastAsia="PMingLiU-ExtB"/>
          <w:b/>
          <w:i/>
          <w:szCs w:val="24"/>
        </w:rPr>
        <w:t>Guest Researcher</w:t>
      </w:r>
      <w:r w:rsidRPr="00F15C08">
        <w:rPr>
          <w:rFonts w:eastAsia="PMingLiU-ExtB"/>
          <w:szCs w:val="24"/>
        </w:rPr>
        <w:br/>
      </w:r>
      <w:r>
        <w:rPr>
          <w:rFonts w:eastAsia="PMingLiU-ExtB"/>
          <w:szCs w:val="24"/>
        </w:rPr>
        <w:t>Institute of Engineering</w:t>
      </w:r>
      <w:r w:rsidRPr="00F15C08">
        <w:rPr>
          <w:rFonts w:eastAsia="PMingLiU-ExtB"/>
          <w:szCs w:val="24"/>
        </w:rPr>
        <w:t xml:space="preserve"> and Computational Mechanics</w:t>
      </w:r>
      <w:r w:rsidRPr="00F15C08">
        <w:rPr>
          <w:rFonts w:eastAsia="PMingLiU-ExtB"/>
          <w:szCs w:val="24"/>
        </w:rPr>
        <w:br/>
        <w:t>University of Stuttgart</w:t>
      </w:r>
      <w:r>
        <w:rPr>
          <w:rFonts w:eastAsia="PMingLiU-ExtB"/>
          <w:szCs w:val="24"/>
        </w:rPr>
        <w:t xml:space="preserve">, Germany </w:t>
      </w:r>
      <w:r w:rsidRPr="00F15C08">
        <w:rPr>
          <w:rFonts w:eastAsia="PMingLiU-ExtB"/>
          <w:szCs w:val="24"/>
        </w:rPr>
        <w:t>(April - June 2018)</w:t>
      </w:r>
    </w:p>
    <w:p w:rsidR="003B5434" w:rsidRPr="00E3011D" w:rsidRDefault="003B5434" w:rsidP="003B5434">
      <w:pPr>
        <w:jc w:val="both"/>
        <w:rPr>
          <w:rFonts w:ascii="Times New Roman" w:hAnsi="Times New Roman" w:cs="Times New Roman"/>
        </w:rPr>
      </w:pPr>
      <w:r w:rsidRPr="00E3011D">
        <w:rPr>
          <w:rFonts w:ascii="Times New Roman" w:eastAsia="PMingLiU-ExtB" w:hAnsi="Times New Roman" w:cs="Times New Roman"/>
        </w:rPr>
        <w:t xml:space="preserve">Tel: </w:t>
      </w:r>
      <w:r w:rsidR="00F154FE" w:rsidRPr="00E3011D">
        <w:rPr>
          <w:rFonts w:ascii="Times New Roman" w:hAnsi="Times New Roman" w:cs="Times New Roman"/>
        </w:rPr>
        <w:t>+2348080241618</w:t>
      </w:r>
    </w:p>
    <w:p w:rsidR="003B5434" w:rsidRDefault="003B5434" w:rsidP="003B5434">
      <w:pPr>
        <w:jc w:val="both"/>
        <w:rPr>
          <w:rFonts w:ascii="Times New Roman" w:hAnsi="Times New Roman" w:cs="Times New Roman"/>
        </w:rPr>
      </w:pPr>
      <w:r w:rsidRPr="00E3011D">
        <w:rPr>
          <w:rFonts w:ascii="Times New Roman" w:eastAsia="PMingLiU-ExtB" w:hAnsi="Times New Roman" w:cs="Times New Roman"/>
        </w:rPr>
        <w:t xml:space="preserve">E-mail: </w:t>
      </w:r>
      <w:hyperlink r:id="rId6" w:history="1">
        <w:r w:rsidR="00114185" w:rsidRPr="00444FC8">
          <w:rPr>
            <w:rStyle w:val="Hyperlink"/>
            <w:rFonts w:ascii="Times New Roman" w:hAnsi="Times New Roman" w:cs="Times New Roman"/>
          </w:rPr>
          <w:t>chigbogug@yahoo.com</w:t>
        </w:r>
      </w:hyperlink>
      <w:r w:rsidR="00114185">
        <w:rPr>
          <w:rFonts w:ascii="Times New Roman" w:hAnsi="Times New Roman" w:cs="Times New Roman"/>
        </w:rPr>
        <w:t xml:space="preserve">, </w:t>
      </w:r>
      <w:hyperlink r:id="rId7" w:history="1">
        <w:r w:rsidR="00114185" w:rsidRPr="00444FC8">
          <w:rPr>
            <w:rStyle w:val="Hyperlink"/>
            <w:rFonts w:ascii="Times New Roman" w:hAnsi="Times New Roman" w:cs="Times New Roman"/>
          </w:rPr>
          <w:t>chigbogu.ozoegwu@unn.edu.ng</w:t>
        </w:r>
      </w:hyperlink>
      <w:bookmarkStart w:id="0" w:name="_GoBack"/>
      <w:bookmarkEnd w:id="0"/>
    </w:p>
    <w:p w:rsidR="009C382E" w:rsidRPr="00E3011D" w:rsidRDefault="009C382E" w:rsidP="003B5434">
      <w:pPr>
        <w:jc w:val="both"/>
        <w:rPr>
          <w:rFonts w:ascii="Times New Roman" w:hAnsi="Times New Roman" w:cs="Times New Roman"/>
        </w:rPr>
      </w:pPr>
    </w:p>
    <w:p w:rsidR="003B5434" w:rsidRPr="00E3011D" w:rsidRDefault="003B5434" w:rsidP="003B5434">
      <w:pPr>
        <w:jc w:val="both"/>
        <w:rPr>
          <w:rFonts w:ascii="Times New Roman" w:hAnsi="Times New Roman" w:cs="Times New Roman"/>
        </w:rPr>
      </w:pPr>
      <w:r w:rsidRPr="00E3011D">
        <w:rPr>
          <w:rFonts w:ascii="Times New Roman" w:hAnsi="Times New Roman" w:cs="Times New Roman"/>
          <w:b/>
        </w:rPr>
        <w:t>PERSONAL:</w:t>
      </w:r>
    </w:p>
    <w:p w:rsidR="003B5434" w:rsidRPr="00E3011D" w:rsidRDefault="003B5434" w:rsidP="003B5434">
      <w:pPr>
        <w:jc w:val="both"/>
        <w:rPr>
          <w:rFonts w:ascii="Times New Roman" w:hAnsi="Times New Roman" w:cs="Times New Roman"/>
        </w:rPr>
      </w:pPr>
      <w:r w:rsidRPr="00E3011D">
        <w:rPr>
          <w:rFonts w:ascii="Times New Roman" w:hAnsi="Times New Roman" w:cs="Times New Roman"/>
        </w:rPr>
        <w:t xml:space="preserve">Place and Date of Birth:  </w:t>
      </w:r>
      <w:proofErr w:type="spellStart"/>
      <w:r w:rsidR="00F154FE" w:rsidRPr="00E3011D">
        <w:rPr>
          <w:rFonts w:ascii="Times New Roman" w:hAnsi="Times New Roman" w:cs="Times New Roman"/>
        </w:rPr>
        <w:t>Gamawa</w:t>
      </w:r>
      <w:proofErr w:type="spellEnd"/>
      <w:r w:rsidR="00F154FE" w:rsidRPr="00E3011D">
        <w:rPr>
          <w:rFonts w:ascii="Times New Roman" w:hAnsi="Times New Roman" w:cs="Times New Roman"/>
        </w:rPr>
        <w:t xml:space="preserve">, </w:t>
      </w:r>
      <w:proofErr w:type="spellStart"/>
      <w:r w:rsidR="00F154FE" w:rsidRPr="00E3011D">
        <w:rPr>
          <w:rFonts w:ascii="Times New Roman" w:hAnsi="Times New Roman" w:cs="Times New Roman"/>
        </w:rPr>
        <w:t>Bauchi</w:t>
      </w:r>
      <w:proofErr w:type="spellEnd"/>
      <w:r w:rsidR="00F154FE" w:rsidRPr="00E3011D">
        <w:rPr>
          <w:rFonts w:ascii="Times New Roman" w:hAnsi="Times New Roman" w:cs="Times New Roman"/>
        </w:rPr>
        <w:t xml:space="preserve"> State/1982</w:t>
      </w:r>
    </w:p>
    <w:p w:rsidR="003B5434" w:rsidRPr="00E3011D" w:rsidRDefault="003B5434" w:rsidP="003B5434">
      <w:pPr>
        <w:jc w:val="both"/>
        <w:rPr>
          <w:rFonts w:ascii="Times New Roman" w:hAnsi="Times New Roman" w:cs="Times New Roman"/>
        </w:rPr>
      </w:pPr>
      <w:r w:rsidRPr="00E3011D">
        <w:rPr>
          <w:rFonts w:ascii="Times New Roman" w:eastAsia="PMingLiU-ExtB" w:hAnsi="Times New Roman" w:cs="Times New Roman"/>
        </w:rPr>
        <w:t>Marital status:</w:t>
      </w:r>
      <w:r w:rsidR="00F154FE" w:rsidRPr="00E3011D">
        <w:rPr>
          <w:rFonts w:ascii="Times New Roman" w:eastAsia="PMingLiU-ExtB" w:hAnsi="Times New Roman" w:cs="Times New Roman"/>
        </w:rPr>
        <w:t xml:space="preserve"> Married</w:t>
      </w:r>
    </w:p>
    <w:p w:rsidR="003B5434" w:rsidRPr="00E3011D" w:rsidRDefault="003B5434" w:rsidP="003B5434">
      <w:pPr>
        <w:jc w:val="both"/>
        <w:rPr>
          <w:rFonts w:ascii="Times New Roman" w:hAnsi="Times New Roman" w:cs="Times New Roman"/>
        </w:rPr>
      </w:pPr>
    </w:p>
    <w:p w:rsidR="003B5434" w:rsidRPr="00E3011D" w:rsidRDefault="003B5434" w:rsidP="003B5434">
      <w:pPr>
        <w:jc w:val="both"/>
        <w:rPr>
          <w:rFonts w:ascii="Times New Roman" w:hAnsi="Times New Roman" w:cs="Times New Roman"/>
          <w:b/>
        </w:rPr>
      </w:pPr>
      <w:r w:rsidRPr="00E3011D">
        <w:rPr>
          <w:rFonts w:ascii="Times New Roman" w:hAnsi="Times New Roman" w:cs="Times New Roman"/>
          <w:b/>
        </w:rPr>
        <w:t>EDUCATION:</w:t>
      </w:r>
    </w:p>
    <w:p w:rsidR="00F154FE" w:rsidRPr="00E3011D" w:rsidRDefault="00F154FE" w:rsidP="00F154FE">
      <w:pPr>
        <w:jc w:val="both"/>
        <w:rPr>
          <w:rFonts w:ascii="Times New Roman" w:hAnsi="Times New Roman" w:cs="Times New Roman"/>
        </w:rPr>
      </w:pPr>
      <w:r w:rsidRPr="00E3011D">
        <w:rPr>
          <w:rFonts w:ascii="Times New Roman" w:hAnsi="Times New Roman" w:cs="Times New Roman"/>
          <w:b/>
        </w:rPr>
        <w:t>2012-2016</w:t>
      </w:r>
      <w:r w:rsidRPr="00E3011D">
        <w:rPr>
          <w:rFonts w:ascii="Times New Roman" w:hAnsi="Times New Roman" w:cs="Times New Roman"/>
        </w:rPr>
        <w:t xml:space="preserve">   Nnamdi Azikiwe University Awka: </w:t>
      </w:r>
      <w:r w:rsidR="003C2F4C">
        <w:rPr>
          <w:rFonts w:ascii="Times New Roman" w:hAnsi="Times New Roman" w:cs="Times New Roman"/>
        </w:rPr>
        <w:t>PhD in Mechanical</w:t>
      </w:r>
      <w:r w:rsidRPr="00E3011D">
        <w:rPr>
          <w:rFonts w:ascii="Times New Roman" w:hAnsi="Times New Roman" w:cs="Times New Roman"/>
        </w:rPr>
        <w:t xml:space="preserve"> Engineering </w:t>
      </w:r>
      <w:r w:rsidR="003C2F4C">
        <w:rPr>
          <w:rFonts w:ascii="Times New Roman" w:hAnsi="Times New Roman" w:cs="Times New Roman"/>
        </w:rPr>
        <w:tab/>
      </w:r>
      <w:r w:rsidR="003C2F4C">
        <w:rPr>
          <w:rFonts w:ascii="Times New Roman" w:hAnsi="Times New Roman" w:cs="Times New Roman"/>
        </w:rPr>
        <w:tab/>
      </w:r>
      <w:r w:rsidRPr="00E3011D">
        <w:rPr>
          <w:rFonts w:ascii="Times New Roman" w:hAnsi="Times New Roman" w:cs="Times New Roman"/>
        </w:rPr>
        <w:t xml:space="preserve">Design. </w:t>
      </w:r>
    </w:p>
    <w:p w:rsidR="00F154FE" w:rsidRPr="00E3011D" w:rsidRDefault="00F154FE" w:rsidP="00F154FE">
      <w:pPr>
        <w:jc w:val="both"/>
        <w:rPr>
          <w:rFonts w:ascii="Times New Roman" w:hAnsi="Times New Roman" w:cs="Times New Roman"/>
        </w:rPr>
      </w:pPr>
      <w:r w:rsidRPr="00E3011D">
        <w:rPr>
          <w:rFonts w:ascii="Times New Roman" w:hAnsi="Times New Roman" w:cs="Times New Roman"/>
          <w:b/>
        </w:rPr>
        <w:t>2010-2012</w:t>
      </w:r>
      <w:r w:rsidRPr="00E3011D">
        <w:rPr>
          <w:rFonts w:ascii="Times New Roman" w:hAnsi="Times New Roman" w:cs="Times New Roman"/>
        </w:rPr>
        <w:t xml:space="preserve"> Nnamdi Az</w:t>
      </w:r>
      <w:r w:rsidR="003C2F4C">
        <w:rPr>
          <w:rFonts w:ascii="Times New Roman" w:hAnsi="Times New Roman" w:cs="Times New Roman"/>
        </w:rPr>
        <w:t>ikiwe University Awka: M.Engr in Mechanical Engineering</w:t>
      </w:r>
      <w:r w:rsidRPr="00E3011D">
        <w:rPr>
          <w:rFonts w:ascii="Times New Roman" w:hAnsi="Times New Roman" w:cs="Times New Roman"/>
        </w:rPr>
        <w:t xml:space="preserve"> Design.</w:t>
      </w:r>
    </w:p>
    <w:p w:rsidR="00F154FE" w:rsidRPr="00E3011D" w:rsidRDefault="00F154FE" w:rsidP="00F154FE">
      <w:pPr>
        <w:jc w:val="both"/>
        <w:rPr>
          <w:rFonts w:ascii="Times New Roman" w:hAnsi="Times New Roman" w:cs="Times New Roman"/>
        </w:rPr>
      </w:pPr>
      <w:r w:rsidRPr="00E3011D">
        <w:rPr>
          <w:rFonts w:ascii="Times New Roman" w:hAnsi="Times New Roman" w:cs="Times New Roman"/>
          <w:b/>
        </w:rPr>
        <w:t>2001-2006</w:t>
      </w:r>
      <w:r w:rsidRPr="00E3011D">
        <w:rPr>
          <w:rFonts w:ascii="Times New Roman" w:hAnsi="Times New Roman" w:cs="Times New Roman"/>
        </w:rPr>
        <w:t>University of Nigeria, Nsukka:</w:t>
      </w:r>
      <w:r w:rsidR="003C2F4C">
        <w:rPr>
          <w:rFonts w:ascii="Times New Roman" w:hAnsi="Times New Roman" w:cs="Times New Roman"/>
        </w:rPr>
        <w:t xml:space="preserve"> B.Engr</w:t>
      </w:r>
      <w:r w:rsidRPr="00E3011D">
        <w:rPr>
          <w:rFonts w:ascii="Times New Roman" w:hAnsi="Times New Roman" w:cs="Times New Roman"/>
        </w:rPr>
        <w:t xml:space="preserve"> in Mechanical Engineering.</w:t>
      </w:r>
    </w:p>
    <w:p w:rsidR="003B5434" w:rsidRPr="00E3011D" w:rsidRDefault="003B5434" w:rsidP="003B5434">
      <w:pPr>
        <w:jc w:val="both"/>
        <w:rPr>
          <w:rFonts w:ascii="Times New Roman" w:hAnsi="Times New Roman" w:cs="Times New Roman"/>
        </w:rPr>
      </w:pPr>
    </w:p>
    <w:p w:rsidR="00F154FE" w:rsidRPr="00E3011D" w:rsidRDefault="003B5434" w:rsidP="003B5434">
      <w:pPr>
        <w:jc w:val="both"/>
        <w:rPr>
          <w:rFonts w:ascii="Times New Roman" w:hAnsi="Times New Roman" w:cs="Times New Roman"/>
          <w:b/>
        </w:rPr>
      </w:pPr>
      <w:r w:rsidRPr="00E3011D">
        <w:rPr>
          <w:rFonts w:ascii="Times New Roman" w:hAnsi="Times New Roman" w:cs="Times New Roman"/>
          <w:b/>
        </w:rPr>
        <w:t>PROFESSIONAL SOCIETIES:</w:t>
      </w:r>
    </w:p>
    <w:p w:rsidR="005C297E" w:rsidRPr="00E3011D" w:rsidRDefault="00F154FE" w:rsidP="005C297E">
      <w:pPr>
        <w:pStyle w:val="ListParagraph"/>
        <w:numPr>
          <w:ilvl w:val="0"/>
          <w:numId w:val="8"/>
        </w:numPr>
        <w:jc w:val="both"/>
        <w:rPr>
          <w:rFonts w:cs="Times New Roman"/>
        </w:rPr>
      </w:pPr>
      <w:r w:rsidRPr="00E3011D">
        <w:rPr>
          <w:rFonts w:cs="Times New Roman"/>
        </w:rPr>
        <w:t>MNSE (C</w:t>
      </w:r>
      <w:r w:rsidR="005C297E" w:rsidRPr="00E3011D">
        <w:rPr>
          <w:rFonts w:cs="Times New Roman"/>
        </w:rPr>
        <w:t>orporate Member with No 37420 )</w:t>
      </w:r>
    </w:p>
    <w:p w:rsidR="005C297E" w:rsidRPr="00E3011D" w:rsidRDefault="00F154FE" w:rsidP="005C297E">
      <w:pPr>
        <w:pStyle w:val="ListParagraph"/>
        <w:numPr>
          <w:ilvl w:val="0"/>
          <w:numId w:val="8"/>
        </w:numPr>
        <w:jc w:val="both"/>
        <w:rPr>
          <w:rFonts w:cs="Times New Roman"/>
        </w:rPr>
      </w:pPr>
      <w:r w:rsidRPr="00E3011D">
        <w:rPr>
          <w:rFonts w:cs="Times New Roman"/>
        </w:rPr>
        <w:t>COREN (Registered</w:t>
      </w:r>
      <w:r w:rsidR="005C297E" w:rsidRPr="00E3011D">
        <w:rPr>
          <w:rFonts w:cs="Times New Roman"/>
        </w:rPr>
        <w:t xml:space="preserve"> with no R35,356)</w:t>
      </w:r>
    </w:p>
    <w:p w:rsidR="003B5434" w:rsidRPr="00E3011D" w:rsidRDefault="00F154FE" w:rsidP="005C297E">
      <w:pPr>
        <w:pStyle w:val="ListParagraph"/>
        <w:numPr>
          <w:ilvl w:val="0"/>
          <w:numId w:val="8"/>
        </w:numPr>
        <w:jc w:val="both"/>
        <w:rPr>
          <w:rFonts w:cs="Times New Roman"/>
        </w:rPr>
      </w:pPr>
      <w:r w:rsidRPr="00E3011D">
        <w:rPr>
          <w:rFonts w:cs="Times New Roman"/>
        </w:rPr>
        <w:t>Member IAENG (No 121731).</w:t>
      </w:r>
    </w:p>
    <w:p w:rsidR="003B5434" w:rsidRPr="00E3011D" w:rsidRDefault="003B5434" w:rsidP="003B5434">
      <w:pPr>
        <w:jc w:val="both"/>
        <w:rPr>
          <w:rFonts w:ascii="Times New Roman" w:hAnsi="Times New Roman" w:cs="Times New Roman"/>
        </w:rPr>
      </w:pPr>
    </w:p>
    <w:p w:rsidR="003B5434" w:rsidRPr="00E3011D" w:rsidRDefault="003B5434" w:rsidP="003B5434">
      <w:pPr>
        <w:jc w:val="both"/>
        <w:rPr>
          <w:rFonts w:ascii="Times New Roman" w:hAnsi="Times New Roman" w:cs="Times New Roman"/>
          <w:b/>
        </w:rPr>
      </w:pPr>
      <w:r w:rsidRPr="00E3011D">
        <w:rPr>
          <w:rFonts w:ascii="Times New Roman" w:hAnsi="Times New Roman" w:cs="Times New Roman"/>
          <w:b/>
        </w:rPr>
        <w:t>WORK EXPERIENCE:</w:t>
      </w:r>
    </w:p>
    <w:p w:rsidR="00247338" w:rsidRPr="00E3011D" w:rsidRDefault="00F154FE" w:rsidP="00F154FE">
      <w:pPr>
        <w:jc w:val="both"/>
        <w:rPr>
          <w:rFonts w:ascii="Times New Roman" w:hAnsi="Times New Roman" w:cs="Times New Roman"/>
        </w:rPr>
      </w:pPr>
      <w:r w:rsidRPr="00E3011D">
        <w:rPr>
          <w:rFonts w:ascii="Times New Roman" w:hAnsi="Times New Roman" w:cs="Times New Roman"/>
          <w:b/>
        </w:rPr>
        <w:t>2016-Present</w:t>
      </w:r>
      <w:r w:rsidR="00247338" w:rsidRPr="00E3011D">
        <w:rPr>
          <w:rFonts w:ascii="Times New Roman" w:hAnsi="Times New Roman" w:cs="Times New Roman"/>
        </w:rPr>
        <w:t>:</w:t>
      </w:r>
      <w:r w:rsidRPr="00E3011D">
        <w:rPr>
          <w:rFonts w:ascii="Times New Roman" w:hAnsi="Times New Roman" w:cs="Times New Roman"/>
        </w:rPr>
        <w:t xml:space="preserve"> University of Nigeria, Nsukka- Lecturer I in Mechanical Engineering; Teaches undergraduates and postgraduates courses in scientific, computational, technological and experimental aspects of manufacturing. The courses taught are</w:t>
      </w:r>
      <w:r w:rsidR="00247338" w:rsidRPr="00E3011D">
        <w:rPr>
          <w:rFonts w:ascii="Times New Roman" w:hAnsi="Times New Roman" w:cs="Times New Roman"/>
        </w:rPr>
        <w:t>;</w:t>
      </w:r>
    </w:p>
    <w:p w:rsidR="00247338" w:rsidRPr="00E3011D" w:rsidRDefault="00F154FE" w:rsidP="00247338">
      <w:pPr>
        <w:pStyle w:val="ListParagraph"/>
        <w:numPr>
          <w:ilvl w:val="0"/>
          <w:numId w:val="4"/>
        </w:numPr>
        <w:jc w:val="both"/>
        <w:rPr>
          <w:rFonts w:cs="Times New Roman"/>
        </w:rPr>
      </w:pPr>
      <w:r w:rsidRPr="00E3011D">
        <w:rPr>
          <w:rFonts w:cs="Times New Roman"/>
        </w:rPr>
        <w:t>MEC 212</w:t>
      </w:r>
      <w:r w:rsidR="00247338" w:rsidRPr="00E3011D">
        <w:rPr>
          <w:rFonts w:cs="Times New Roman"/>
        </w:rPr>
        <w:t xml:space="preserve"> (Workshop Technology, 2 units)</w:t>
      </w:r>
    </w:p>
    <w:p w:rsidR="00247338" w:rsidRPr="00E3011D" w:rsidRDefault="00F154FE" w:rsidP="00247338">
      <w:pPr>
        <w:pStyle w:val="ListParagraph"/>
        <w:numPr>
          <w:ilvl w:val="0"/>
          <w:numId w:val="4"/>
        </w:numPr>
        <w:jc w:val="both"/>
        <w:rPr>
          <w:rFonts w:cs="Times New Roman"/>
        </w:rPr>
      </w:pPr>
      <w:r w:rsidRPr="00E3011D">
        <w:rPr>
          <w:rFonts w:cs="Times New Roman"/>
        </w:rPr>
        <w:t xml:space="preserve">MEC </w:t>
      </w:r>
      <w:r w:rsidR="00247338" w:rsidRPr="00E3011D">
        <w:rPr>
          <w:rFonts w:cs="Times New Roman"/>
        </w:rPr>
        <w:t>313 (Workshop Practice, 2units)</w:t>
      </w:r>
    </w:p>
    <w:p w:rsidR="00247338" w:rsidRPr="00E3011D" w:rsidRDefault="00F154FE" w:rsidP="00247338">
      <w:pPr>
        <w:pStyle w:val="ListParagraph"/>
        <w:numPr>
          <w:ilvl w:val="0"/>
          <w:numId w:val="4"/>
        </w:numPr>
        <w:jc w:val="both"/>
        <w:rPr>
          <w:rFonts w:cs="Times New Roman"/>
        </w:rPr>
      </w:pPr>
      <w:r w:rsidRPr="00E3011D">
        <w:rPr>
          <w:rFonts w:cs="Times New Roman"/>
        </w:rPr>
        <w:t>MEC 315 (Mechanical En</w:t>
      </w:r>
      <w:r w:rsidR="00247338" w:rsidRPr="00E3011D">
        <w:rPr>
          <w:rFonts w:cs="Times New Roman"/>
        </w:rPr>
        <w:t>gineering Laboratory, 4 units)</w:t>
      </w:r>
    </w:p>
    <w:p w:rsidR="00247338" w:rsidRPr="00E3011D" w:rsidRDefault="00F154FE" w:rsidP="00247338">
      <w:pPr>
        <w:pStyle w:val="ListParagraph"/>
        <w:numPr>
          <w:ilvl w:val="0"/>
          <w:numId w:val="4"/>
        </w:numPr>
        <w:jc w:val="both"/>
        <w:rPr>
          <w:rFonts w:cs="Times New Roman"/>
        </w:rPr>
      </w:pPr>
      <w:r w:rsidRPr="00E3011D">
        <w:rPr>
          <w:rFonts w:cs="Times New Roman"/>
        </w:rPr>
        <w:t>MEC 316 (Manufacturing Technolog</w:t>
      </w:r>
      <w:r w:rsidR="00247338" w:rsidRPr="00E3011D">
        <w:rPr>
          <w:rFonts w:cs="Times New Roman"/>
        </w:rPr>
        <w:t>y, 2 units)</w:t>
      </w:r>
    </w:p>
    <w:p w:rsidR="00247338" w:rsidRPr="00E3011D" w:rsidRDefault="00F154FE" w:rsidP="00247338">
      <w:pPr>
        <w:pStyle w:val="ListParagraph"/>
        <w:numPr>
          <w:ilvl w:val="0"/>
          <w:numId w:val="4"/>
        </w:numPr>
        <w:jc w:val="both"/>
        <w:rPr>
          <w:rFonts w:cs="Times New Roman"/>
        </w:rPr>
      </w:pPr>
      <w:r w:rsidRPr="00E3011D">
        <w:rPr>
          <w:rFonts w:cs="Times New Roman"/>
        </w:rPr>
        <w:t>ENG 401 (Computational Methods, 3 units)</w:t>
      </w:r>
    </w:p>
    <w:p w:rsidR="00F154FE" w:rsidRPr="00E3011D" w:rsidRDefault="00F154FE" w:rsidP="00247338">
      <w:pPr>
        <w:pStyle w:val="ListParagraph"/>
        <w:numPr>
          <w:ilvl w:val="0"/>
          <w:numId w:val="4"/>
        </w:numPr>
        <w:jc w:val="both"/>
        <w:rPr>
          <w:rFonts w:cs="Times New Roman"/>
        </w:rPr>
      </w:pPr>
      <w:r w:rsidRPr="00E3011D">
        <w:rPr>
          <w:rFonts w:cs="Times New Roman"/>
        </w:rPr>
        <w:t>ME 662 (Analysis of Manufacturing processes and Machines, 3 units).</w:t>
      </w:r>
    </w:p>
    <w:p w:rsidR="00F154FE" w:rsidRPr="00E3011D" w:rsidRDefault="00F154FE" w:rsidP="00F154FE">
      <w:pPr>
        <w:jc w:val="both"/>
        <w:rPr>
          <w:rFonts w:ascii="Times New Roman" w:hAnsi="Times New Roman" w:cs="Times New Roman"/>
        </w:rPr>
      </w:pPr>
      <w:r w:rsidRPr="00E3011D">
        <w:rPr>
          <w:rFonts w:ascii="Times New Roman" w:hAnsi="Times New Roman" w:cs="Times New Roman"/>
          <w:b/>
        </w:rPr>
        <w:t>2014-2015</w:t>
      </w:r>
      <w:r w:rsidR="00247338" w:rsidRPr="00E3011D">
        <w:rPr>
          <w:rFonts w:ascii="Times New Roman" w:hAnsi="Times New Roman" w:cs="Times New Roman"/>
        </w:rPr>
        <w:t>:</w:t>
      </w:r>
      <w:r w:rsidRPr="00E3011D">
        <w:rPr>
          <w:rFonts w:ascii="Times New Roman" w:hAnsi="Times New Roman" w:cs="Times New Roman"/>
        </w:rPr>
        <w:t xml:space="preserve"> Madonna University- Lecturer II in Mechanical Engineering; Taught undergraduates mechanics of machines, Stress analysis and advanced thermodynamics.       </w:t>
      </w:r>
    </w:p>
    <w:p w:rsidR="00F154FE" w:rsidRPr="00E3011D" w:rsidRDefault="00F154FE" w:rsidP="003B5434">
      <w:pPr>
        <w:jc w:val="both"/>
        <w:rPr>
          <w:rFonts w:ascii="Times New Roman" w:hAnsi="Times New Roman" w:cs="Times New Roman"/>
        </w:rPr>
      </w:pPr>
      <w:r w:rsidRPr="00E3011D">
        <w:rPr>
          <w:rFonts w:ascii="Times New Roman" w:hAnsi="Times New Roman" w:cs="Times New Roman"/>
          <w:b/>
        </w:rPr>
        <w:t>2011-2015</w:t>
      </w:r>
      <w:r w:rsidRPr="00E3011D">
        <w:rPr>
          <w:rFonts w:ascii="Times New Roman" w:hAnsi="Times New Roman" w:cs="Times New Roman"/>
        </w:rPr>
        <w:t xml:space="preserve">: Self-employment in Academic and Engineering Research Consulting; Supervised and provided guidance towards research innovation and novelty to post-graduate students of Mechanical Engineering and Applied mathematics. </w:t>
      </w:r>
    </w:p>
    <w:p w:rsidR="003B5434" w:rsidRPr="00E3011D" w:rsidRDefault="003B5434" w:rsidP="003B5434">
      <w:pPr>
        <w:jc w:val="both"/>
        <w:rPr>
          <w:rFonts w:ascii="Times New Roman" w:hAnsi="Times New Roman" w:cs="Times New Roman"/>
          <w:b/>
        </w:rPr>
      </w:pPr>
    </w:p>
    <w:p w:rsidR="003B5434" w:rsidRPr="00E3011D" w:rsidRDefault="003B5434" w:rsidP="003B5434">
      <w:pPr>
        <w:jc w:val="both"/>
        <w:rPr>
          <w:rFonts w:ascii="Times New Roman" w:hAnsi="Times New Roman" w:cs="Times New Roman"/>
          <w:b/>
        </w:rPr>
      </w:pPr>
      <w:r w:rsidRPr="00E3011D">
        <w:rPr>
          <w:rFonts w:ascii="Times New Roman" w:hAnsi="Times New Roman" w:cs="Times New Roman"/>
          <w:b/>
        </w:rPr>
        <w:t>SERVICE TO GOVERNMENT AND OTHER PUBLIC BODIES:</w:t>
      </w:r>
    </w:p>
    <w:p w:rsidR="00110BF7" w:rsidRDefault="003C2F4C" w:rsidP="00110BF7">
      <w:pPr>
        <w:pStyle w:val="ListParagraph"/>
        <w:widowControl/>
        <w:numPr>
          <w:ilvl w:val="0"/>
          <w:numId w:val="3"/>
        </w:numPr>
        <w:suppressAutoHyphens w:val="0"/>
        <w:autoSpaceDN/>
        <w:spacing w:after="200" w:line="276" w:lineRule="auto"/>
        <w:jc w:val="both"/>
        <w:textAlignment w:val="auto"/>
        <w:rPr>
          <w:rFonts w:cs="Times New Roman"/>
        </w:rPr>
      </w:pPr>
      <w:r>
        <w:rPr>
          <w:rFonts w:cs="Times New Roman"/>
        </w:rPr>
        <w:t>Current Final Year</w:t>
      </w:r>
      <w:r w:rsidR="00110BF7" w:rsidRPr="00E3011D">
        <w:rPr>
          <w:rFonts w:cs="Times New Roman"/>
        </w:rPr>
        <w:t xml:space="preserve"> Project Coordinator of the Department of Mechanical Engineering, UNN</w:t>
      </w:r>
    </w:p>
    <w:p w:rsidR="00E3011D" w:rsidRDefault="00E3011D" w:rsidP="00110BF7">
      <w:pPr>
        <w:pStyle w:val="ListParagraph"/>
        <w:widowControl/>
        <w:numPr>
          <w:ilvl w:val="0"/>
          <w:numId w:val="3"/>
        </w:numPr>
        <w:suppressAutoHyphens w:val="0"/>
        <w:autoSpaceDN/>
        <w:spacing w:after="200" w:line="276" w:lineRule="auto"/>
        <w:jc w:val="both"/>
        <w:textAlignment w:val="auto"/>
        <w:rPr>
          <w:rFonts w:cs="Times New Roman"/>
        </w:rPr>
      </w:pPr>
      <w:r w:rsidRPr="00CD72F8">
        <w:rPr>
          <w:rFonts w:cs="Times New Roman"/>
        </w:rPr>
        <w:lastRenderedPageBreak/>
        <w:t xml:space="preserve">Member of the Committee on 2009 ETF (TETFUND) for the founding of Mechatronics Department at </w:t>
      </w:r>
      <w:r w:rsidR="003C2F4C">
        <w:rPr>
          <w:rFonts w:cs="Times New Roman"/>
        </w:rPr>
        <w:t>the Faculty of Engineering, UNN</w:t>
      </w:r>
    </w:p>
    <w:p w:rsidR="00110BF7" w:rsidRPr="00E3011D" w:rsidRDefault="00110BF7" w:rsidP="00110BF7">
      <w:pPr>
        <w:pStyle w:val="ListParagraph"/>
        <w:widowControl/>
        <w:numPr>
          <w:ilvl w:val="0"/>
          <w:numId w:val="3"/>
        </w:numPr>
        <w:suppressAutoHyphens w:val="0"/>
        <w:autoSpaceDN/>
        <w:spacing w:after="200" w:line="276" w:lineRule="auto"/>
        <w:jc w:val="both"/>
        <w:textAlignment w:val="auto"/>
        <w:rPr>
          <w:rFonts w:cs="Times New Roman"/>
        </w:rPr>
      </w:pPr>
      <w:r w:rsidRPr="00E3011D">
        <w:rPr>
          <w:rFonts w:cs="Times New Roman"/>
        </w:rPr>
        <w:t xml:space="preserve">Chairman of </w:t>
      </w:r>
      <w:r w:rsidRPr="00E3011D">
        <w:rPr>
          <w:rFonts w:cs="Times New Roman"/>
          <w:b/>
        </w:rPr>
        <w:t xml:space="preserve">Mech. Eng. Labs. Academic and Commercial Utility Committee </w:t>
      </w:r>
      <w:r w:rsidRPr="00E3011D">
        <w:rPr>
          <w:rFonts w:cs="Times New Roman"/>
        </w:rPr>
        <w:t>of the Department of Mechanical Engineering, UNN</w:t>
      </w:r>
    </w:p>
    <w:p w:rsidR="00110BF7" w:rsidRPr="00E3011D" w:rsidRDefault="00110BF7" w:rsidP="00110BF7">
      <w:pPr>
        <w:pStyle w:val="ListParagraph"/>
        <w:widowControl/>
        <w:numPr>
          <w:ilvl w:val="0"/>
          <w:numId w:val="3"/>
        </w:numPr>
        <w:suppressAutoHyphens w:val="0"/>
        <w:autoSpaceDN/>
        <w:spacing w:after="200" w:line="276" w:lineRule="auto"/>
        <w:jc w:val="both"/>
        <w:textAlignment w:val="auto"/>
        <w:rPr>
          <w:rFonts w:cs="Times New Roman"/>
        </w:rPr>
      </w:pPr>
      <w:r w:rsidRPr="00E3011D">
        <w:rPr>
          <w:rFonts w:cs="Times New Roman"/>
        </w:rPr>
        <w:t>Member of faculty course refresher committee of the Faculty of Engineering, UNN</w:t>
      </w:r>
    </w:p>
    <w:p w:rsidR="003B5434" w:rsidRPr="00E3011D" w:rsidRDefault="00110BF7" w:rsidP="00110BF7">
      <w:pPr>
        <w:pStyle w:val="ListParagraph"/>
        <w:widowControl/>
        <w:numPr>
          <w:ilvl w:val="0"/>
          <w:numId w:val="3"/>
        </w:numPr>
        <w:suppressAutoHyphens w:val="0"/>
        <w:autoSpaceDN/>
        <w:spacing w:after="200" w:line="276" w:lineRule="auto"/>
        <w:jc w:val="both"/>
        <w:textAlignment w:val="auto"/>
        <w:rPr>
          <w:rFonts w:cs="Times New Roman"/>
        </w:rPr>
      </w:pPr>
      <w:r w:rsidRPr="00E3011D">
        <w:rPr>
          <w:rFonts w:cs="Times New Roman"/>
        </w:rPr>
        <w:t xml:space="preserve">Member Research Grant and Collaboration Committee of the Department of Mechanical Engineering, UNN </w:t>
      </w:r>
    </w:p>
    <w:p w:rsidR="003B5434" w:rsidRPr="00E3011D" w:rsidRDefault="003B5434" w:rsidP="003B5434">
      <w:pPr>
        <w:jc w:val="both"/>
        <w:rPr>
          <w:rFonts w:ascii="Times New Roman" w:eastAsia="PMingLiU-ExtB" w:hAnsi="Times New Roman" w:cs="Times New Roman"/>
          <w:b/>
        </w:rPr>
      </w:pPr>
      <w:r w:rsidRPr="00E3011D">
        <w:rPr>
          <w:rFonts w:ascii="Times New Roman" w:eastAsia="PMingLiU-ExtB" w:hAnsi="Times New Roman" w:cs="Times New Roman"/>
          <w:b/>
        </w:rPr>
        <w:t>PUBLICATIONS AND RESEARCH:</w:t>
      </w:r>
    </w:p>
    <w:p w:rsidR="003B5434" w:rsidRPr="00E3011D" w:rsidRDefault="003B5434" w:rsidP="003B5434">
      <w:pPr>
        <w:jc w:val="both"/>
        <w:rPr>
          <w:rFonts w:ascii="Times New Roman" w:hAnsi="Times New Roman" w:cs="Times New Roman"/>
        </w:rPr>
      </w:pPr>
      <w:r w:rsidRPr="00E3011D">
        <w:rPr>
          <w:rFonts w:ascii="Times New Roman" w:eastAsia="PMingLiU-ExtB" w:hAnsi="Times New Roman" w:cs="Times New Roman"/>
          <w:b/>
        </w:rPr>
        <w:t>Books</w:t>
      </w:r>
    </w:p>
    <w:p w:rsidR="00110BF7" w:rsidRPr="00E3011D" w:rsidRDefault="003B5434" w:rsidP="003B5434">
      <w:pPr>
        <w:pStyle w:val="Heading-3"/>
        <w:spacing w:before="0" w:after="0" w:line="240" w:lineRule="auto"/>
        <w:jc w:val="both"/>
        <w:rPr>
          <w:rFonts w:ascii="Times New Roman" w:hAnsi="Times New Roman" w:cs="Times New Roman"/>
          <w:b/>
          <w:sz w:val="24"/>
          <w:szCs w:val="24"/>
        </w:rPr>
      </w:pPr>
      <w:r w:rsidRPr="00E3011D">
        <w:rPr>
          <w:rFonts w:ascii="Times New Roman" w:hAnsi="Times New Roman" w:cs="Times New Roman"/>
          <w:b/>
          <w:sz w:val="24"/>
          <w:szCs w:val="24"/>
        </w:rPr>
        <w:t>Journal Papers</w:t>
      </w:r>
    </w:p>
    <w:p w:rsidR="00F901C6" w:rsidRPr="00F901C6" w:rsidRDefault="00F901C6" w:rsidP="00F901C6">
      <w:pPr>
        <w:pStyle w:val="ListParagraph"/>
        <w:numPr>
          <w:ilvl w:val="0"/>
          <w:numId w:val="5"/>
        </w:numPr>
        <w:ind w:left="360"/>
        <w:jc w:val="both"/>
      </w:pPr>
      <w:r w:rsidRPr="00F901C6">
        <w:rPr>
          <w:rFonts w:cs="Times New Roman"/>
          <w:b/>
        </w:rPr>
        <w:t>Ozoegwu, C.G. (</w:t>
      </w:r>
      <w:r>
        <w:rPr>
          <w:rFonts w:cs="Times New Roman"/>
          <w:b/>
        </w:rPr>
        <w:t>In press</w:t>
      </w:r>
      <w:r w:rsidRPr="00F901C6">
        <w:rPr>
          <w:rFonts w:cs="Times New Roman"/>
          <w:b/>
        </w:rPr>
        <w:t xml:space="preserve">) </w:t>
      </w:r>
      <w:r w:rsidRPr="00F901C6">
        <w:t>General-order full-discretization algorithm for chatter avoidance in milling</w:t>
      </w:r>
      <w:r>
        <w:t>. Advances in Mechanical Engineering.</w:t>
      </w:r>
    </w:p>
    <w:p w:rsidR="003C2F4C" w:rsidRPr="003C2F4C" w:rsidRDefault="002E13C6" w:rsidP="005C297E">
      <w:pPr>
        <w:pStyle w:val="ListParagraph"/>
        <w:widowControl/>
        <w:numPr>
          <w:ilvl w:val="0"/>
          <w:numId w:val="5"/>
        </w:numPr>
        <w:tabs>
          <w:tab w:val="left" w:pos="270"/>
        </w:tabs>
        <w:suppressAutoHyphens w:val="0"/>
        <w:autoSpaceDN/>
        <w:spacing w:after="160" w:line="259" w:lineRule="auto"/>
        <w:ind w:left="0" w:firstLine="0"/>
        <w:jc w:val="both"/>
        <w:textAlignment w:val="auto"/>
        <w:rPr>
          <w:rFonts w:cs="Times New Roman"/>
        </w:rPr>
      </w:pPr>
      <w:hyperlink r:id="rId8" w:history="1">
        <w:r w:rsidR="003C2F4C" w:rsidRPr="00EB19A1">
          <w:rPr>
            <w:rStyle w:val="Hyperlink"/>
            <w:rFonts w:cs="Times New Roman"/>
            <w:b/>
          </w:rPr>
          <w:t>Ozoegwu, C.G. (2018)</w:t>
        </w:r>
        <w:r w:rsidR="003C2F4C" w:rsidRPr="00EB19A1">
          <w:rPr>
            <w:rStyle w:val="Hyperlink"/>
          </w:rPr>
          <w:t xml:space="preserve"> The solar energy assessment methods for Nigeria: The current status, the future directions and a neural time series method. Renewable and Sustainable Energy Reviews 92, 146–159.</w:t>
        </w:r>
      </w:hyperlink>
    </w:p>
    <w:p w:rsidR="003C2F4C" w:rsidRPr="003C2F4C" w:rsidRDefault="002E13C6" w:rsidP="005C297E">
      <w:pPr>
        <w:pStyle w:val="ListParagraph"/>
        <w:widowControl/>
        <w:numPr>
          <w:ilvl w:val="0"/>
          <w:numId w:val="5"/>
        </w:numPr>
        <w:tabs>
          <w:tab w:val="left" w:pos="270"/>
        </w:tabs>
        <w:suppressAutoHyphens w:val="0"/>
        <w:autoSpaceDN/>
        <w:spacing w:after="160" w:line="259" w:lineRule="auto"/>
        <w:ind w:left="0" w:firstLine="0"/>
        <w:jc w:val="both"/>
        <w:textAlignment w:val="auto"/>
        <w:rPr>
          <w:rFonts w:cs="Times New Roman"/>
        </w:rPr>
      </w:pPr>
      <w:hyperlink r:id="rId9" w:history="1">
        <w:r w:rsidR="00F901C6" w:rsidRPr="00EB19A1">
          <w:rPr>
            <w:rStyle w:val="Hyperlink"/>
            <w:rFonts w:cs="Times New Roman"/>
            <w:b/>
          </w:rPr>
          <w:t>Ozoegwu, C.G. (2018)</w:t>
        </w:r>
        <w:r w:rsidR="00F901C6" w:rsidRPr="00EB19A1">
          <w:rPr>
            <w:rStyle w:val="Hyperlink"/>
          </w:rPr>
          <w:t xml:space="preserve"> New temperature-based models for reliable prediction of monthly mean daily global solar radiation. Journal of Renewable and Sustainable Energy 10(2), 023706.</w:t>
        </w:r>
      </w:hyperlink>
    </w:p>
    <w:p w:rsidR="005C297E" w:rsidRPr="00E3011D" w:rsidRDefault="002E13C6" w:rsidP="005C297E">
      <w:pPr>
        <w:pStyle w:val="ListParagraph"/>
        <w:widowControl/>
        <w:numPr>
          <w:ilvl w:val="0"/>
          <w:numId w:val="5"/>
        </w:numPr>
        <w:tabs>
          <w:tab w:val="left" w:pos="270"/>
        </w:tabs>
        <w:suppressAutoHyphens w:val="0"/>
        <w:autoSpaceDN/>
        <w:spacing w:after="160" w:line="259" w:lineRule="auto"/>
        <w:ind w:left="0" w:firstLine="0"/>
        <w:jc w:val="both"/>
        <w:textAlignment w:val="auto"/>
        <w:rPr>
          <w:rFonts w:cs="Times New Roman"/>
        </w:rPr>
      </w:pPr>
      <w:hyperlink r:id="rId10" w:history="1">
        <w:r w:rsidR="00110BF7" w:rsidRPr="009A5242">
          <w:rPr>
            <w:rStyle w:val="Hyperlink"/>
            <w:rFonts w:cs="Times New Roman"/>
            <w:b/>
          </w:rPr>
          <w:t>Ozoegwu, C.G.</w:t>
        </w:r>
        <w:r w:rsidR="00110BF7" w:rsidRPr="009A5242">
          <w:rPr>
            <w:rStyle w:val="Hyperlink"/>
            <w:rFonts w:cs="Times New Roman"/>
          </w:rPr>
          <w:t>, Mgbemene, C.A., Ozor, P.A. (2017) The status of solar energy integration and policy in Nigeria. Renewable and Sustainable Energy Reviews 70, 457–471.</w:t>
        </w:r>
      </w:hyperlink>
    </w:p>
    <w:p w:rsidR="005C297E" w:rsidRPr="00F0791E" w:rsidRDefault="002E13C6" w:rsidP="005C297E">
      <w:pPr>
        <w:pStyle w:val="ListParagraph"/>
        <w:widowControl/>
        <w:numPr>
          <w:ilvl w:val="0"/>
          <w:numId w:val="5"/>
        </w:numPr>
        <w:tabs>
          <w:tab w:val="left" w:pos="270"/>
        </w:tabs>
        <w:suppressAutoHyphens w:val="0"/>
        <w:autoSpaceDN/>
        <w:spacing w:after="160" w:line="259" w:lineRule="auto"/>
        <w:ind w:left="0" w:firstLine="0"/>
        <w:jc w:val="both"/>
        <w:textAlignment w:val="auto"/>
        <w:rPr>
          <w:rFonts w:cs="Times New Roman"/>
        </w:rPr>
      </w:pPr>
      <w:hyperlink r:id="rId11" w:history="1">
        <w:r w:rsidR="005C297E" w:rsidRPr="00495359">
          <w:rPr>
            <w:rStyle w:val="Hyperlink"/>
            <w:rFonts w:cs="Times New Roman"/>
            <w:b/>
          </w:rPr>
          <w:t>Ozoegwu, C.G.</w:t>
        </w:r>
        <w:r w:rsidR="005C297E" w:rsidRPr="00495359">
          <w:rPr>
            <w:rStyle w:val="Hyperlink"/>
            <w:rFonts w:cs="Times New Roman"/>
          </w:rPr>
          <w:t>,  Eze, C., Onwosi, C.O., Mgbemene, C.A., Ozor, P.A. (2017): Biomass and bioenergy potential of cassava waste in Nigeria: estimations based partly on rural-level garri processing case studies. Renewable and Sustainable Energy Reviews 72, 625–638.</w:t>
        </w:r>
      </w:hyperlink>
    </w:p>
    <w:p w:rsidR="00F0791E" w:rsidRDefault="00F0791E" w:rsidP="00F0791E">
      <w:pPr>
        <w:pStyle w:val="ListParagraph"/>
        <w:numPr>
          <w:ilvl w:val="0"/>
          <w:numId w:val="5"/>
        </w:numPr>
        <w:ind w:left="0" w:firstLine="0"/>
        <w:jc w:val="both"/>
        <w:rPr>
          <w:rFonts w:cs="Times New Roman"/>
        </w:rPr>
      </w:pPr>
      <w:hyperlink r:id="rId12" w:history="1">
        <w:r w:rsidRPr="00342629">
          <w:rPr>
            <w:rStyle w:val="Hyperlink"/>
            <w:rFonts w:cs="Times New Roman"/>
          </w:rPr>
          <w:t>Oz</w:t>
        </w:r>
        <w:r>
          <w:rPr>
            <w:rStyle w:val="Hyperlink"/>
            <w:rFonts w:cs="Times New Roman"/>
          </w:rPr>
          <w:t>or, P. A., Chigozirim, P.O., Odukwe,A.O.,</w:t>
        </w:r>
        <w:r w:rsidRPr="00342629">
          <w:rPr>
            <w:rStyle w:val="Hyperlink"/>
            <w:rFonts w:cs="Times New Roman"/>
          </w:rPr>
          <w:t xml:space="preserve"> Ume,</w:t>
        </w:r>
        <w:r>
          <w:rPr>
            <w:rStyle w:val="Hyperlink"/>
            <w:rFonts w:cs="Times New Roman"/>
          </w:rPr>
          <w:t xml:space="preserve"> J.I.,</w:t>
        </w:r>
        <w:r w:rsidRPr="00342629">
          <w:rPr>
            <w:rStyle w:val="Hyperlink"/>
            <w:rFonts w:cs="Times New Roman"/>
          </w:rPr>
          <w:t xml:space="preserve"> </w:t>
        </w:r>
        <w:r w:rsidRPr="00B64EC7">
          <w:rPr>
            <w:rStyle w:val="Hyperlink"/>
            <w:rFonts w:cs="Times New Roman"/>
            <w:b/>
          </w:rPr>
          <w:t>Ozoegwu, C.G</w:t>
        </w:r>
        <w:r w:rsidRPr="00342629">
          <w:rPr>
            <w:rStyle w:val="Hyperlink"/>
            <w:rFonts w:cs="Times New Roman"/>
          </w:rPr>
          <w:t xml:space="preserve"> (2017) </w:t>
        </w:r>
        <w:r w:rsidRPr="00342629">
          <w:rPr>
            <w:rStyle w:val="Hyperlink"/>
            <w:rFonts w:cs="Times New Roman"/>
            <w:shd w:val="clear" w:color="auto" w:fill="FFFFFF"/>
          </w:rPr>
          <w:t>Application of the assignment technique to optimisation of solid waste management in Enugu region</w:t>
        </w:r>
        <w:r w:rsidRPr="00342629">
          <w:rPr>
            <w:rStyle w:val="Hyperlink"/>
            <w:rFonts w:cs="Times New Roman"/>
          </w:rPr>
          <w:t>, International Journal of Environment and Waste Management, vol 19 (1), pp 52-73.</w:t>
        </w:r>
      </w:hyperlink>
    </w:p>
    <w:p w:rsidR="00F0791E" w:rsidRPr="00E3011D" w:rsidRDefault="00F0791E" w:rsidP="00F0791E">
      <w:pPr>
        <w:pStyle w:val="ListParagraph"/>
        <w:widowControl/>
        <w:tabs>
          <w:tab w:val="left" w:pos="270"/>
        </w:tabs>
        <w:suppressAutoHyphens w:val="0"/>
        <w:autoSpaceDN/>
        <w:spacing w:after="160" w:line="259" w:lineRule="auto"/>
        <w:ind w:left="0"/>
        <w:jc w:val="both"/>
        <w:textAlignment w:val="auto"/>
        <w:rPr>
          <w:rFonts w:cs="Times New Roman"/>
        </w:rPr>
      </w:pPr>
    </w:p>
    <w:p w:rsidR="00110BF7" w:rsidRPr="00E3011D" w:rsidRDefault="002E13C6" w:rsidP="00110BF7">
      <w:pPr>
        <w:pStyle w:val="ListParagraph"/>
        <w:widowControl/>
        <w:numPr>
          <w:ilvl w:val="0"/>
          <w:numId w:val="5"/>
        </w:numPr>
        <w:tabs>
          <w:tab w:val="left" w:pos="270"/>
        </w:tabs>
        <w:suppressAutoHyphens w:val="0"/>
        <w:autoSpaceDN/>
        <w:spacing w:after="160" w:line="259" w:lineRule="auto"/>
        <w:ind w:left="0" w:firstLine="0"/>
        <w:jc w:val="both"/>
        <w:textAlignment w:val="auto"/>
        <w:rPr>
          <w:rFonts w:cs="Times New Roman"/>
        </w:rPr>
      </w:pPr>
      <w:hyperlink r:id="rId13" w:history="1">
        <w:r w:rsidR="00110BF7" w:rsidRPr="00DD0480">
          <w:rPr>
            <w:rStyle w:val="Hyperlink"/>
            <w:rFonts w:cs="Times New Roman"/>
            <w:b/>
          </w:rPr>
          <w:t>Ozoegwu, C.G.</w:t>
        </w:r>
        <w:r w:rsidR="00110BF7" w:rsidRPr="00DD0480">
          <w:rPr>
            <w:rStyle w:val="Hyperlink"/>
            <w:rFonts w:cs="Times New Roman"/>
          </w:rPr>
          <w:t xml:space="preserve"> (2016) Estimating stability boundaries of distributed delay oscillators via two-stage numerical integration. Journal o</w:t>
        </w:r>
        <w:r w:rsidR="00F901C6" w:rsidRPr="00DD0480">
          <w:rPr>
            <w:rStyle w:val="Hyperlink"/>
            <w:rFonts w:cs="Times New Roman"/>
          </w:rPr>
          <w:t xml:space="preserve">f Vibration and Control </w:t>
        </w:r>
        <w:r w:rsidR="00F901C6" w:rsidRPr="00DD0480">
          <w:rPr>
            <w:rStyle w:val="Hyperlink"/>
          </w:rPr>
          <w:t>24(9), 1728–1740</w:t>
        </w:r>
        <w:r w:rsidR="00110BF7" w:rsidRPr="00DD0480">
          <w:rPr>
            <w:rStyle w:val="Hyperlink"/>
            <w:rFonts w:cs="Times New Roman"/>
          </w:rPr>
          <w:t xml:space="preserve"> doi/abs/10.1177/1077546316668466.</w:t>
        </w:r>
      </w:hyperlink>
    </w:p>
    <w:p w:rsidR="00110BF7" w:rsidRPr="00E3011D" w:rsidRDefault="002E13C6" w:rsidP="00110BF7">
      <w:pPr>
        <w:pStyle w:val="ListParagraph"/>
        <w:widowControl/>
        <w:numPr>
          <w:ilvl w:val="0"/>
          <w:numId w:val="5"/>
        </w:numPr>
        <w:tabs>
          <w:tab w:val="left" w:pos="270"/>
        </w:tabs>
        <w:suppressAutoHyphens w:val="0"/>
        <w:autoSpaceDN/>
        <w:spacing w:after="160" w:line="259" w:lineRule="auto"/>
        <w:ind w:left="0" w:firstLine="0"/>
        <w:jc w:val="both"/>
        <w:textAlignment w:val="auto"/>
        <w:rPr>
          <w:rFonts w:cs="Times New Roman"/>
        </w:rPr>
      </w:pPr>
      <w:hyperlink r:id="rId14" w:history="1">
        <w:r w:rsidR="00110BF7" w:rsidRPr="00184385">
          <w:rPr>
            <w:rStyle w:val="Hyperlink"/>
            <w:rFonts w:cs="Times New Roman"/>
            <w:b/>
          </w:rPr>
          <w:t>Ozoegwu, C.G.</w:t>
        </w:r>
        <w:r w:rsidR="00110BF7" w:rsidRPr="00184385">
          <w:rPr>
            <w:rStyle w:val="Hyperlink"/>
            <w:rFonts w:cs="Times New Roman"/>
          </w:rPr>
          <w:t xml:space="preserve"> (2016)  High order vector numerical integration schemes applied in state space milling stability analysis. Applied Mathematics and Computation 273, 1025–1040.</w:t>
        </w:r>
      </w:hyperlink>
    </w:p>
    <w:p w:rsidR="00110BF7" w:rsidRPr="00E3011D" w:rsidRDefault="002E13C6" w:rsidP="00110BF7">
      <w:pPr>
        <w:pStyle w:val="ListParagraph"/>
        <w:widowControl/>
        <w:numPr>
          <w:ilvl w:val="0"/>
          <w:numId w:val="5"/>
        </w:numPr>
        <w:tabs>
          <w:tab w:val="left" w:pos="270"/>
        </w:tabs>
        <w:suppressAutoHyphens w:val="0"/>
        <w:autoSpaceDN/>
        <w:spacing w:after="160" w:line="259" w:lineRule="auto"/>
        <w:ind w:left="0" w:firstLine="0"/>
        <w:jc w:val="both"/>
        <w:textAlignment w:val="auto"/>
        <w:rPr>
          <w:rFonts w:cs="Times New Roman"/>
        </w:rPr>
      </w:pPr>
      <w:hyperlink r:id="rId15" w:history="1">
        <w:r w:rsidR="00110BF7" w:rsidRPr="00745422">
          <w:rPr>
            <w:rStyle w:val="Hyperlink"/>
            <w:rFonts w:cs="Times New Roman"/>
            <w:b/>
          </w:rPr>
          <w:t>Ozoegwu, C.G.</w:t>
        </w:r>
        <w:r w:rsidR="00110BF7" w:rsidRPr="00745422">
          <w:rPr>
            <w:rStyle w:val="Hyperlink"/>
            <w:rFonts w:cs="Times New Roman"/>
          </w:rPr>
          <w:t>, Ofochebe, S.M, Omenyi, S.N. (2016) A  method  of  improving  chatter-free  conditions  with  combined-mode milling. Journal  of  Manufacturing  Processes  21,  1-13.</w:t>
        </w:r>
      </w:hyperlink>
    </w:p>
    <w:p w:rsidR="00110BF7" w:rsidRPr="00E3011D" w:rsidRDefault="002E13C6" w:rsidP="00110BF7">
      <w:pPr>
        <w:pStyle w:val="ListParagraph"/>
        <w:widowControl/>
        <w:numPr>
          <w:ilvl w:val="0"/>
          <w:numId w:val="5"/>
        </w:numPr>
        <w:tabs>
          <w:tab w:val="left" w:pos="270"/>
        </w:tabs>
        <w:suppressAutoHyphens w:val="0"/>
        <w:autoSpaceDN/>
        <w:spacing w:after="160" w:line="259" w:lineRule="auto"/>
        <w:ind w:left="0" w:firstLine="0"/>
        <w:jc w:val="both"/>
        <w:textAlignment w:val="auto"/>
        <w:rPr>
          <w:rFonts w:cs="Times New Roman"/>
        </w:rPr>
      </w:pPr>
      <w:hyperlink r:id="rId16" w:history="1">
        <w:r w:rsidR="00110BF7" w:rsidRPr="00CE4409">
          <w:rPr>
            <w:rStyle w:val="Hyperlink"/>
            <w:rFonts w:cs="Times New Roman"/>
            <w:b/>
          </w:rPr>
          <w:t>Ozoegwu, C.G.</w:t>
        </w:r>
        <w:r w:rsidR="00110BF7" w:rsidRPr="00CE4409">
          <w:rPr>
            <w:rStyle w:val="Hyperlink"/>
            <w:rFonts w:cs="Times New Roman"/>
          </w:rPr>
          <w:t xml:space="preserve"> (2016) Comment on “A novel approach for the prediction of the milling stability based on the Simpson method” by Z. Zhang, H. Li, G. Meng, C. Liu, [Int. J. Mach. Tools Manuf. 99 (2015) 43–47]. International Journal of Machine Tools and Manufacture 103, 53–56.</w:t>
        </w:r>
      </w:hyperlink>
    </w:p>
    <w:p w:rsidR="00110BF7" w:rsidRPr="00E3011D" w:rsidRDefault="002E13C6" w:rsidP="00110BF7">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17" w:history="1">
        <w:r w:rsidR="00110BF7" w:rsidRPr="000D6524">
          <w:rPr>
            <w:rStyle w:val="Hyperlink"/>
            <w:rFonts w:cs="Times New Roman"/>
            <w:b/>
          </w:rPr>
          <w:t>Ozoegwu, C.G.</w:t>
        </w:r>
        <w:r w:rsidR="00110BF7" w:rsidRPr="000D6524">
          <w:rPr>
            <w:rStyle w:val="Hyperlink"/>
            <w:rFonts w:cs="Times New Roman"/>
          </w:rPr>
          <w:t xml:space="preserve"> (2016) Minimizing time of contour-parallel pocket end-milling by prescribing limit axial and radial depth pairs. Proc. IMechE Part B: Journal of Engineering Manufacture. doi/abs/10.1177/0954405416673099.</w:t>
        </w:r>
      </w:hyperlink>
    </w:p>
    <w:p w:rsidR="00110BF7" w:rsidRPr="00E3011D" w:rsidRDefault="002E13C6" w:rsidP="00110BF7">
      <w:pPr>
        <w:pStyle w:val="ListParagraph"/>
        <w:widowControl/>
        <w:numPr>
          <w:ilvl w:val="0"/>
          <w:numId w:val="5"/>
        </w:numPr>
        <w:tabs>
          <w:tab w:val="left" w:pos="270"/>
          <w:tab w:val="left" w:pos="450"/>
        </w:tabs>
        <w:suppressAutoHyphens w:val="0"/>
        <w:autoSpaceDN/>
        <w:spacing w:after="160" w:line="259" w:lineRule="auto"/>
        <w:ind w:left="0" w:firstLine="0"/>
        <w:jc w:val="both"/>
        <w:textAlignment w:val="auto"/>
        <w:rPr>
          <w:rFonts w:cs="Times New Roman"/>
        </w:rPr>
      </w:pPr>
      <w:hyperlink r:id="rId18" w:history="1">
        <w:r w:rsidR="00110BF7" w:rsidRPr="00184385">
          <w:rPr>
            <w:rStyle w:val="Hyperlink"/>
            <w:rFonts w:cs="Times New Roman"/>
            <w:b/>
          </w:rPr>
          <w:t>Ozoegwu, C.G.</w:t>
        </w:r>
        <w:r w:rsidR="00110BF7" w:rsidRPr="00184385">
          <w:rPr>
            <w:rStyle w:val="Hyperlink"/>
            <w:rFonts w:cs="Times New Roman"/>
          </w:rPr>
          <w:t>, Omenyi, S.N. (2016) Third order least squares modeling of milling state term for improved computation of stability boundaries. Production and Manufacturing Research 4(1), 46–64.</w:t>
        </w:r>
      </w:hyperlink>
    </w:p>
    <w:p w:rsidR="00110BF7" w:rsidRPr="00E3011D" w:rsidRDefault="002E13C6" w:rsidP="00110BF7">
      <w:pPr>
        <w:pStyle w:val="ListParagraph"/>
        <w:widowControl/>
        <w:numPr>
          <w:ilvl w:val="0"/>
          <w:numId w:val="5"/>
        </w:numPr>
        <w:tabs>
          <w:tab w:val="left" w:pos="270"/>
          <w:tab w:val="left" w:pos="450"/>
        </w:tabs>
        <w:suppressAutoHyphens w:val="0"/>
        <w:autoSpaceDN/>
        <w:spacing w:after="160" w:line="259" w:lineRule="auto"/>
        <w:ind w:left="0" w:firstLine="0"/>
        <w:jc w:val="both"/>
        <w:textAlignment w:val="auto"/>
        <w:rPr>
          <w:rFonts w:cs="Times New Roman"/>
        </w:rPr>
      </w:pPr>
      <w:hyperlink r:id="rId19" w:history="1">
        <w:r w:rsidR="00110BF7" w:rsidRPr="00745422">
          <w:rPr>
            <w:rStyle w:val="Hyperlink"/>
            <w:rFonts w:cs="Times New Roman"/>
            <w:b/>
          </w:rPr>
          <w:t>Ozoegwu, C.G.</w:t>
        </w:r>
        <w:r w:rsidR="00110BF7" w:rsidRPr="00745422">
          <w:rPr>
            <w:rStyle w:val="Hyperlink"/>
            <w:rFonts w:cs="Times New Roman"/>
          </w:rPr>
          <w:t xml:space="preserve">, Omenyi, S.N. (2016) Curvature effects on circular feed end-milling, part 2: stability analysis. </w:t>
        </w:r>
        <w:r w:rsidR="00110BF7" w:rsidRPr="00745422">
          <w:rPr>
            <w:rStyle w:val="Hyperlink"/>
            <w:rFonts w:eastAsiaTheme="minorEastAsia" w:cs="Times New Roman"/>
          </w:rPr>
          <w:t>International Journal of Engineering Systems Modelling and Simulation 8 (1).</w:t>
        </w:r>
      </w:hyperlink>
    </w:p>
    <w:p w:rsidR="00110BF7" w:rsidRPr="00E3011D" w:rsidRDefault="002E13C6" w:rsidP="00110BF7">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20" w:history="1">
        <w:r w:rsidR="00110BF7" w:rsidRPr="00DD0480">
          <w:rPr>
            <w:rStyle w:val="Hyperlink"/>
            <w:rFonts w:cs="Times New Roman"/>
            <w:b/>
          </w:rPr>
          <w:t>Ozoegwu, C.G.</w:t>
        </w:r>
        <w:r w:rsidR="00110BF7" w:rsidRPr="00DD0480">
          <w:rPr>
            <w:rStyle w:val="Hyperlink"/>
            <w:rFonts w:cs="Times New Roman"/>
          </w:rPr>
          <w:t>, Ofochebe, S.M, Ezugwu, C. (2016) Time minimization of pocketing by zigzag passes along stability limit. International Journal of Advanced Manufacturing Technology 86, 581–601.</w:t>
        </w:r>
      </w:hyperlink>
    </w:p>
    <w:p w:rsidR="00110BF7" w:rsidRPr="00E3011D" w:rsidRDefault="002E13C6" w:rsidP="00110BF7">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21" w:history="1">
        <w:r w:rsidR="00110BF7" w:rsidRPr="00E06AF7">
          <w:rPr>
            <w:rStyle w:val="Hyperlink"/>
            <w:rFonts w:cs="Times New Roman"/>
          </w:rPr>
          <w:t xml:space="preserve">Ofochebe, S.M., Enibe, S.O., </w:t>
        </w:r>
        <w:r w:rsidR="00110BF7" w:rsidRPr="00E06AF7">
          <w:rPr>
            <w:rStyle w:val="Hyperlink"/>
            <w:rFonts w:cs="Times New Roman"/>
            <w:b/>
          </w:rPr>
          <w:t>Ozoegwu, C.G.</w:t>
        </w:r>
        <w:r w:rsidR="00110BF7" w:rsidRPr="00E06AF7">
          <w:rPr>
            <w:rStyle w:val="Hyperlink"/>
            <w:rFonts w:cs="Times New Roman"/>
          </w:rPr>
          <w:t xml:space="preserve"> (2016) Absorbable energy monitoring scheme: new design protocol to test vehicle structural crashworthiness. Heliyon 2, e00107.</w:t>
        </w:r>
      </w:hyperlink>
    </w:p>
    <w:p w:rsidR="00110BF7" w:rsidRPr="00E3011D" w:rsidRDefault="002E13C6" w:rsidP="00110BF7">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22" w:history="1">
        <w:r w:rsidR="00110BF7" w:rsidRPr="009A5242">
          <w:rPr>
            <w:rStyle w:val="Hyperlink"/>
            <w:rFonts w:cs="Times New Roman"/>
            <w:b/>
          </w:rPr>
          <w:t>Ozoegwu, C.G.</w:t>
        </w:r>
        <w:r w:rsidR="00110BF7" w:rsidRPr="009A5242">
          <w:rPr>
            <w:rStyle w:val="Hyperlink"/>
            <w:rFonts w:cs="Times New Roman"/>
          </w:rPr>
          <w:t>, Omenyi, S.N., Ofochebe, S.M. (2015): Hyper-third order full-discretization methods in milling stability prediction. International Journal of Machine Tools and Manufacture 92, 1–9.</w:t>
        </w:r>
      </w:hyperlink>
    </w:p>
    <w:p w:rsidR="00110BF7" w:rsidRPr="00E3011D" w:rsidRDefault="002E13C6" w:rsidP="00110BF7">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23" w:history="1">
        <w:r w:rsidR="00110BF7" w:rsidRPr="0092249F">
          <w:rPr>
            <w:rStyle w:val="Hyperlink"/>
            <w:rFonts w:cs="Times New Roman"/>
            <w:b/>
          </w:rPr>
          <w:t>Ozoegwu, C.G.</w:t>
        </w:r>
        <w:r w:rsidR="00110BF7" w:rsidRPr="0092249F">
          <w:rPr>
            <w:rStyle w:val="Hyperlink"/>
            <w:rFonts w:cs="Times New Roman"/>
          </w:rPr>
          <w:t>, Ezugwu, C. (2015) Minimizing pocketing time by selecting most optimized chronology of tool passes. International Journal of Advanced Manufacturing Technology 81, 1667–1682.</w:t>
        </w:r>
      </w:hyperlink>
    </w:p>
    <w:p w:rsidR="00110BF7" w:rsidRPr="00E3011D" w:rsidRDefault="002E13C6" w:rsidP="00110BF7">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24" w:history="1">
        <w:r w:rsidR="00110BF7" w:rsidRPr="00184385">
          <w:rPr>
            <w:rStyle w:val="Hyperlink"/>
            <w:rFonts w:cs="Times New Roman"/>
          </w:rPr>
          <w:t xml:space="preserve">Ofochebe, S.M., </w:t>
        </w:r>
        <w:r w:rsidR="00110BF7" w:rsidRPr="00184385">
          <w:rPr>
            <w:rStyle w:val="Hyperlink"/>
            <w:rFonts w:cs="Times New Roman"/>
            <w:b/>
          </w:rPr>
          <w:t>Ozoegwu, C.G.</w:t>
        </w:r>
        <w:r w:rsidR="00110BF7" w:rsidRPr="00184385">
          <w:rPr>
            <w:rStyle w:val="Hyperlink"/>
            <w:rFonts w:cs="Times New Roman"/>
          </w:rPr>
          <w:t>, Enibe, S.O., (2015) Performance evaluation of vehicle front structure in crash energy management using lumped mass spring system, Advanced Modeling and Simulation in Engineering 2 (2), 2.</w:t>
        </w:r>
      </w:hyperlink>
    </w:p>
    <w:p w:rsidR="00110BF7" w:rsidRPr="00E3011D" w:rsidRDefault="002E13C6" w:rsidP="00110BF7">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25" w:history="1">
        <w:r w:rsidR="00110BF7" w:rsidRPr="00745422">
          <w:rPr>
            <w:rStyle w:val="Hyperlink"/>
            <w:rFonts w:cs="Times New Roman"/>
            <w:b/>
          </w:rPr>
          <w:t>Ozoegwu, C.G.</w:t>
        </w:r>
        <w:r w:rsidR="00110BF7" w:rsidRPr="00745422">
          <w:rPr>
            <w:rStyle w:val="Hyperlink"/>
            <w:rFonts w:cs="Times New Roman"/>
          </w:rPr>
          <w:t xml:space="preserve">, Omenyi, S.N., Ofochebe, S.M (2015) </w:t>
        </w:r>
        <w:r w:rsidR="00110BF7" w:rsidRPr="00745422">
          <w:rPr>
            <w:rStyle w:val="Hyperlink"/>
            <w:rFonts w:eastAsiaTheme="minorEastAsia" w:cs="Times New Roman"/>
          </w:rPr>
          <w:t>Curvature Effects on Circular Feed End-Milling, Part 1: Modelling and Simulation.International Journal of Engineering Systems Modelling and Simulation 7(3).</w:t>
        </w:r>
      </w:hyperlink>
    </w:p>
    <w:p w:rsidR="00110BF7" w:rsidRPr="00E3011D" w:rsidRDefault="002E13C6" w:rsidP="00110BF7">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26" w:history="1">
        <w:r w:rsidR="00110BF7" w:rsidRPr="009A5242">
          <w:rPr>
            <w:rStyle w:val="Hyperlink"/>
            <w:rFonts w:cs="Times New Roman"/>
            <w:b/>
          </w:rPr>
          <w:t>Ozoegwu, C.G.</w:t>
        </w:r>
        <w:r w:rsidR="00110BF7" w:rsidRPr="009A5242">
          <w:rPr>
            <w:rStyle w:val="Hyperlink"/>
            <w:rFonts w:cs="Times New Roman"/>
          </w:rPr>
          <w:t xml:space="preserve"> (2014) Least squares approximated stability boundaries of milling process. International Journal of Machine Tools and Manufacture</w:t>
        </w:r>
        <w:r w:rsidR="00110BF7" w:rsidRPr="009A5242">
          <w:rPr>
            <w:rStyle w:val="Hyperlink"/>
            <w:rFonts w:cs="Times New Roman"/>
            <w:i/>
          </w:rPr>
          <w:t xml:space="preserve">, </w:t>
        </w:r>
        <w:r w:rsidR="00110BF7" w:rsidRPr="009A5242">
          <w:rPr>
            <w:rStyle w:val="Hyperlink"/>
            <w:rFonts w:cs="Times New Roman"/>
          </w:rPr>
          <w:t>79, 24–30.</w:t>
        </w:r>
      </w:hyperlink>
    </w:p>
    <w:p w:rsidR="00110BF7" w:rsidRPr="00E3011D" w:rsidRDefault="002E13C6" w:rsidP="00110BF7">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27" w:history="1">
        <w:r w:rsidR="00110BF7" w:rsidRPr="00184385">
          <w:rPr>
            <w:rStyle w:val="Hyperlink"/>
            <w:rFonts w:cs="Times New Roman"/>
            <w:b/>
          </w:rPr>
          <w:t>Ozoegwu C.G.</w:t>
        </w:r>
        <w:r w:rsidR="00110BF7" w:rsidRPr="00184385">
          <w:rPr>
            <w:rStyle w:val="Hyperlink"/>
            <w:rFonts w:cs="Times New Roman"/>
          </w:rPr>
          <w:t xml:space="preserve"> (2014) The stabilizing wave attenuation effects in turning process. Production and Manufacturing Research 2 (1), 2-10.</w:t>
        </w:r>
      </w:hyperlink>
    </w:p>
    <w:p w:rsidR="00110BF7" w:rsidRPr="00E3011D" w:rsidRDefault="002E13C6" w:rsidP="00110BF7">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28" w:history="1">
        <w:r w:rsidR="00110BF7" w:rsidRPr="000D6524">
          <w:rPr>
            <w:rStyle w:val="Hyperlink"/>
            <w:rFonts w:cs="Times New Roman"/>
            <w:b/>
          </w:rPr>
          <w:t>Ozoegwu, C.G.</w:t>
        </w:r>
        <w:r w:rsidR="00110BF7" w:rsidRPr="000D6524">
          <w:rPr>
            <w:rStyle w:val="Hyperlink"/>
            <w:rFonts w:cs="Times New Roman"/>
          </w:rPr>
          <w:t>, Omenyi, S.N. (2014) Reducing computational requirement of stability analysis of milling by partial averaging. Manufacturing Review 1(14).</w:t>
        </w:r>
      </w:hyperlink>
    </w:p>
    <w:p w:rsidR="005C297E" w:rsidRPr="00E3011D" w:rsidRDefault="002E13C6" w:rsidP="00110BF7">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29" w:history="1">
        <w:r w:rsidR="005C297E" w:rsidRPr="001855ED">
          <w:rPr>
            <w:rStyle w:val="Hyperlink"/>
            <w:rFonts w:cs="Times New Roman"/>
          </w:rPr>
          <w:t xml:space="preserve">Ofochebe, S.M., </w:t>
        </w:r>
        <w:r w:rsidR="005C297E" w:rsidRPr="001855ED">
          <w:rPr>
            <w:rStyle w:val="Hyperlink"/>
            <w:rFonts w:cs="Times New Roman"/>
            <w:b/>
          </w:rPr>
          <w:t>Ozoegwu, C.G.,</w:t>
        </w:r>
        <w:r w:rsidR="005C297E" w:rsidRPr="001855ED">
          <w:rPr>
            <w:rStyle w:val="Hyperlink"/>
            <w:rFonts w:cs="Times New Roman"/>
          </w:rPr>
          <w:t xml:space="preserve"> (2014) </w:t>
        </w:r>
        <w:r w:rsidR="005C297E" w:rsidRPr="001855ED">
          <w:rPr>
            <w:rStyle w:val="Hyperlink"/>
            <w:rFonts w:cs="Times New Roman"/>
            <w:bCs/>
          </w:rPr>
          <w:t xml:space="preserve">Optimization of the sorption capacity of sulphuric acid activated IBUSA clay in palm oil bleaching using response surface methodology. </w:t>
        </w:r>
        <w:r w:rsidR="005C297E" w:rsidRPr="001855ED">
          <w:rPr>
            <w:rStyle w:val="Hyperlink"/>
            <w:rFonts w:cs="Times New Roman"/>
          </w:rPr>
          <w:t>International Journal of Experimental Design and Process Optimisation 4(2).</w:t>
        </w:r>
      </w:hyperlink>
    </w:p>
    <w:p w:rsidR="00110BF7" w:rsidRPr="00E3011D" w:rsidRDefault="002E13C6" w:rsidP="00110BF7">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30" w:history="1">
        <w:r w:rsidR="00110BF7" w:rsidRPr="0092249F">
          <w:rPr>
            <w:rStyle w:val="Hyperlink"/>
            <w:rFonts w:cs="Times New Roman"/>
            <w:b/>
          </w:rPr>
          <w:t>Ozoegwu, C.G.</w:t>
        </w:r>
        <w:r w:rsidR="00110BF7" w:rsidRPr="0092249F">
          <w:rPr>
            <w:rStyle w:val="Hyperlink"/>
            <w:rFonts w:cs="Times New Roman"/>
          </w:rPr>
          <w:t>, Omenyi, S.N. (2013)Wave attenuation effects on the chatter instability of end-milling Noise Control Engineering Journal, 61 (4) , 436-444.</w:t>
        </w:r>
      </w:hyperlink>
    </w:p>
    <w:p w:rsidR="00110BF7" w:rsidRPr="00E3011D" w:rsidRDefault="002E13C6" w:rsidP="00110BF7">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31" w:history="1">
        <w:r w:rsidR="00110BF7" w:rsidRPr="00495359">
          <w:rPr>
            <w:rStyle w:val="Hyperlink"/>
            <w:rFonts w:cs="Times New Roman"/>
            <w:b/>
          </w:rPr>
          <w:t>Ozoegwu, C.G.</w:t>
        </w:r>
        <w:r w:rsidR="00110BF7" w:rsidRPr="00495359">
          <w:rPr>
            <w:rStyle w:val="Hyperlink"/>
            <w:rFonts w:cs="Times New Roman"/>
          </w:rPr>
          <w:t>, Omenyi, S.N. (2013) Chatter Stability Characterization of Full-Immersion End Milling Using a Generalized Modified Map of the Full-Discretization Method, Part 1: Validation of Results and Study of Stability Lobes by Numerical Simulation. International Journal of Mechanical, Industrial Science and Engineering 7 (3), 206-217.</w:t>
        </w:r>
      </w:hyperlink>
    </w:p>
    <w:p w:rsidR="00110BF7" w:rsidRPr="00E3011D" w:rsidRDefault="002E13C6" w:rsidP="00110BF7">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32" w:history="1">
        <w:r w:rsidR="00F15785" w:rsidRPr="00F15785">
          <w:t xml:space="preserve"> </w:t>
        </w:r>
        <w:r w:rsidR="00F15785" w:rsidRPr="00F15785">
          <w:rPr>
            <w:rStyle w:val="Hyperlink"/>
            <w:rFonts w:cs="Times New Roman"/>
            <w:b/>
          </w:rPr>
          <w:t>Ozoegwu, C.G.,</w:t>
        </w:r>
        <w:r w:rsidR="00110BF7" w:rsidRPr="009A5242">
          <w:rPr>
            <w:rStyle w:val="Hyperlink"/>
            <w:rFonts w:cs="Times New Roman"/>
          </w:rPr>
          <w:t xml:space="preserve"> Omenyi,</w:t>
        </w:r>
        <w:r w:rsidR="00F15785">
          <w:rPr>
            <w:rStyle w:val="Hyperlink"/>
            <w:rFonts w:cs="Times New Roman"/>
          </w:rPr>
          <w:t xml:space="preserve"> S.N.,</w:t>
        </w:r>
        <w:r w:rsidR="00110BF7" w:rsidRPr="009A5242">
          <w:rPr>
            <w:rStyle w:val="Hyperlink"/>
            <w:rFonts w:cs="Times New Roman"/>
          </w:rPr>
          <w:t xml:space="preserve"> Ofochebe,</w:t>
        </w:r>
        <w:r w:rsidR="00F15785">
          <w:rPr>
            <w:rStyle w:val="Hyperlink"/>
            <w:rFonts w:cs="Times New Roman"/>
          </w:rPr>
          <w:t xml:space="preserve"> S.M.,</w:t>
        </w:r>
        <w:r w:rsidR="00110BF7" w:rsidRPr="009A5242">
          <w:rPr>
            <w:rStyle w:val="Hyperlink"/>
            <w:rFonts w:cs="Times New Roman"/>
          </w:rPr>
          <w:t xml:space="preserve"> Achebe</w:t>
        </w:r>
        <w:r w:rsidR="00F15785">
          <w:rPr>
            <w:rStyle w:val="Hyperlink"/>
            <w:rFonts w:cs="Times New Roman"/>
          </w:rPr>
          <w:t xml:space="preserve"> C.H.</w:t>
        </w:r>
        <w:r w:rsidR="00110BF7" w:rsidRPr="009A5242">
          <w:rPr>
            <w:rStyle w:val="Hyperlink"/>
            <w:rFonts w:cs="Times New Roman"/>
          </w:rPr>
          <w:t xml:space="preserve"> (2013) Comparing up and down milling modes of end-milling using temporal finite element analysis. Applied Mathematics 3 (1), 1-11.</w:t>
        </w:r>
      </w:hyperlink>
    </w:p>
    <w:p w:rsidR="00110BF7" w:rsidRPr="00E3011D" w:rsidRDefault="002E13C6" w:rsidP="00110BF7">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33" w:history="1">
        <w:r w:rsidR="00F15785" w:rsidRPr="00F15785">
          <w:t xml:space="preserve"> </w:t>
        </w:r>
        <w:r w:rsidR="00F15785" w:rsidRPr="00F15785">
          <w:rPr>
            <w:rStyle w:val="Hyperlink"/>
            <w:rFonts w:cs="Times New Roman"/>
            <w:b/>
          </w:rPr>
          <w:t>Ozoegwu, C.G.,</w:t>
        </w:r>
        <w:r w:rsidR="00110BF7" w:rsidRPr="00184385">
          <w:rPr>
            <w:rStyle w:val="Hyperlink"/>
            <w:rFonts w:cs="Times New Roman"/>
          </w:rPr>
          <w:t xml:space="preserve"> Omenyi,</w:t>
        </w:r>
        <w:r w:rsidR="00F15785">
          <w:rPr>
            <w:rStyle w:val="Hyperlink"/>
            <w:rFonts w:cs="Times New Roman"/>
          </w:rPr>
          <w:t xml:space="preserve"> S.N.</w:t>
        </w:r>
        <w:r w:rsidR="00110BF7" w:rsidRPr="00184385">
          <w:rPr>
            <w:rStyle w:val="Hyperlink"/>
            <w:rFonts w:cs="Times New Roman"/>
          </w:rPr>
          <w:t xml:space="preserve"> (2012) Time Domain Chatter Stability Comparison of Turning and Milling Processes. International Journal of Multidisciplinary Sciences and Engineering 3 (11), 25.</w:t>
        </w:r>
      </w:hyperlink>
    </w:p>
    <w:p w:rsidR="003B5434" w:rsidRPr="001B25BB" w:rsidRDefault="002E13C6" w:rsidP="005C297E">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34" w:history="1">
        <w:r w:rsidR="00110BF7" w:rsidRPr="00745422">
          <w:rPr>
            <w:rStyle w:val="Hyperlink"/>
            <w:rFonts w:cs="Times New Roman"/>
            <w:b/>
          </w:rPr>
          <w:t>Ozoegwu, C.G.</w:t>
        </w:r>
        <w:r w:rsidR="00110BF7" w:rsidRPr="00745422">
          <w:rPr>
            <w:rStyle w:val="Hyperlink"/>
            <w:rFonts w:cs="Times New Roman"/>
          </w:rPr>
          <w:t>, Omenyi, S.N. (2012) Stability characterization of a turning process. Journal of Engineering and Applied Sciences 8(1), 68-75.</w:t>
        </w:r>
      </w:hyperlink>
    </w:p>
    <w:p w:rsidR="001B25BB" w:rsidRPr="00DD0480" w:rsidRDefault="002E13C6" w:rsidP="001B25BB">
      <w:pPr>
        <w:pStyle w:val="ListParagraph"/>
        <w:widowControl/>
        <w:numPr>
          <w:ilvl w:val="0"/>
          <w:numId w:val="5"/>
        </w:numPr>
        <w:tabs>
          <w:tab w:val="left" w:pos="270"/>
          <w:tab w:val="left" w:pos="360"/>
        </w:tabs>
        <w:suppressAutoHyphens w:val="0"/>
        <w:autoSpaceDN/>
        <w:spacing w:after="160" w:line="259" w:lineRule="auto"/>
        <w:ind w:left="0" w:firstLine="0"/>
        <w:jc w:val="both"/>
        <w:textAlignment w:val="auto"/>
        <w:rPr>
          <w:rFonts w:cs="Times New Roman"/>
        </w:rPr>
      </w:pPr>
      <w:hyperlink r:id="rId35" w:history="1">
        <w:r w:rsidR="00F15785" w:rsidRPr="00F15785">
          <w:t xml:space="preserve"> </w:t>
        </w:r>
        <w:r w:rsidR="00F15785" w:rsidRPr="00F15785">
          <w:rPr>
            <w:rStyle w:val="Hyperlink"/>
            <w:rFonts w:cs="Times New Roman"/>
            <w:b/>
            <w:shd w:val="clear" w:color="auto" w:fill="FFFFFF"/>
          </w:rPr>
          <w:t>Ozoegwu, C.G.,</w:t>
        </w:r>
        <w:r w:rsidR="001B25BB" w:rsidRPr="001B25BB">
          <w:rPr>
            <w:rStyle w:val="Hyperlink"/>
            <w:rFonts w:cs="Times New Roman"/>
            <w:shd w:val="clear" w:color="auto" w:fill="FFFFFF"/>
          </w:rPr>
          <w:t xml:space="preserve"> Omenyi,</w:t>
        </w:r>
        <w:r w:rsidR="00F15785">
          <w:rPr>
            <w:rStyle w:val="Hyperlink"/>
            <w:rFonts w:cs="Times New Roman"/>
            <w:shd w:val="clear" w:color="auto" w:fill="FFFFFF"/>
          </w:rPr>
          <w:t xml:space="preserve"> S.N.,</w:t>
        </w:r>
        <w:r w:rsidR="001B25BB" w:rsidRPr="001B25BB">
          <w:rPr>
            <w:rStyle w:val="Hyperlink"/>
            <w:rFonts w:cs="Times New Roman"/>
            <w:shd w:val="clear" w:color="auto" w:fill="FFFFFF"/>
          </w:rPr>
          <w:t xml:space="preserve"> Achebe,</w:t>
        </w:r>
        <w:r w:rsidR="00F15785">
          <w:rPr>
            <w:rStyle w:val="Hyperlink"/>
            <w:rFonts w:cs="Times New Roman"/>
            <w:shd w:val="clear" w:color="auto" w:fill="FFFFFF"/>
          </w:rPr>
          <w:t xml:space="preserve"> C.H.,</w:t>
        </w:r>
        <w:r w:rsidR="001B25BB" w:rsidRPr="001B25BB">
          <w:rPr>
            <w:rStyle w:val="Hyperlink"/>
            <w:rFonts w:cs="Times New Roman"/>
            <w:shd w:val="clear" w:color="auto" w:fill="FFFFFF"/>
          </w:rPr>
          <w:t xml:space="preserve"> Chukwuneke,</w:t>
        </w:r>
        <w:r w:rsidR="00F15785">
          <w:rPr>
            <w:rStyle w:val="Hyperlink"/>
            <w:rFonts w:cs="Times New Roman"/>
            <w:shd w:val="clear" w:color="auto" w:fill="FFFFFF"/>
          </w:rPr>
          <w:t xml:space="preserve"> J.L.</w:t>
        </w:r>
        <w:r w:rsidR="001B25BB" w:rsidRPr="001B25BB">
          <w:rPr>
            <w:rStyle w:val="Hyperlink"/>
            <w:rFonts w:cs="Times New Roman"/>
            <w:shd w:val="clear" w:color="auto" w:fill="FFFFFF"/>
          </w:rPr>
          <w:t xml:space="preserve"> (2012), Chatter Stability Characterization of a Plastic End-Milling CNC Machine</w:t>
        </w:r>
        <w:r w:rsidR="001B25BB" w:rsidRPr="001B25BB">
          <w:rPr>
            <w:rStyle w:val="Hyperlink"/>
            <w:rFonts w:cs="Times New Roman"/>
          </w:rPr>
          <w:t>. Innovative Systems Design and Engineering (ISDE) Vol 3 No 11, pp 17-28</w:t>
        </w:r>
      </w:hyperlink>
    </w:p>
    <w:p w:rsidR="00DD0480" w:rsidRDefault="002E13C6" w:rsidP="00F0791E">
      <w:pPr>
        <w:pStyle w:val="ListParagraph"/>
        <w:numPr>
          <w:ilvl w:val="0"/>
          <w:numId w:val="5"/>
        </w:numPr>
        <w:tabs>
          <w:tab w:val="left" w:pos="360"/>
        </w:tabs>
        <w:ind w:left="0" w:firstLine="0"/>
        <w:jc w:val="both"/>
        <w:rPr>
          <w:rFonts w:cs="Times New Roman"/>
        </w:rPr>
      </w:pPr>
      <w:hyperlink r:id="rId36" w:history="1">
        <w:r w:rsidR="00F15785" w:rsidRPr="00F15785">
          <w:t xml:space="preserve"> </w:t>
        </w:r>
        <w:r w:rsidR="00F15785" w:rsidRPr="00F15785">
          <w:rPr>
            <w:rStyle w:val="Hyperlink"/>
            <w:rFonts w:cs="Times New Roman"/>
          </w:rPr>
          <w:t>Ihueze, C.C., Onyechi, P.C., Aginam, H.,</w:t>
        </w:r>
        <w:r w:rsidR="00F15785" w:rsidRPr="00F15785">
          <w:rPr>
            <w:rStyle w:val="Hyperlink"/>
            <w:rFonts w:cs="Times New Roman"/>
            <w:b/>
          </w:rPr>
          <w:t xml:space="preserve"> Ozoegwu, C.G.</w:t>
        </w:r>
        <w:r w:rsidR="00DD0480" w:rsidRPr="00DD0480">
          <w:rPr>
            <w:rStyle w:val="Hyperlink"/>
            <w:rFonts w:cs="Times New Roman"/>
          </w:rPr>
          <w:t xml:space="preserve"> (2011) </w:t>
        </w:r>
        <w:r w:rsidR="00DD0480" w:rsidRPr="00DD0480">
          <w:rPr>
            <w:rStyle w:val="Hyperlink"/>
            <w:rFonts w:cs="Times New Roman"/>
            <w:shd w:val="clear" w:color="auto" w:fill="FFFFFF"/>
          </w:rPr>
          <w:t>Finite Design against Buckling of Structures under Continuous Harmonic Excitation</w:t>
        </w:r>
        <w:r w:rsidR="00DD0480" w:rsidRPr="00DD0480">
          <w:rPr>
            <w:rStyle w:val="Hyperlink"/>
            <w:rFonts w:cs="Times New Roman"/>
          </w:rPr>
          <w:t>,  International Journal of Applied Engineering Research vol 6 (12), pp 1445-1460.</w:t>
        </w:r>
      </w:hyperlink>
    </w:p>
    <w:p w:rsidR="001855ED" w:rsidRDefault="002E13C6" w:rsidP="00F0791E">
      <w:pPr>
        <w:pStyle w:val="ListParagraph"/>
        <w:numPr>
          <w:ilvl w:val="0"/>
          <w:numId w:val="5"/>
        </w:numPr>
        <w:ind w:left="0" w:firstLine="0"/>
        <w:jc w:val="both"/>
        <w:rPr>
          <w:rFonts w:cs="Times New Roman"/>
        </w:rPr>
      </w:pPr>
      <w:hyperlink r:id="rId37" w:history="1">
        <w:r w:rsidR="001855ED" w:rsidRPr="001855ED">
          <w:rPr>
            <w:rStyle w:val="Hyperlink"/>
            <w:rFonts w:cs="Times New Roman"/>
          </w:rPr>
          <w:t>Okafor,</w:t>
        </w:r>
        <w:r w:rsidR="00F15785">
          <w:rPr>
            <w:rStyle w:val="Hyperlink"/>
            <w:rFonts w:cs="Times New Roman"/>
          </w:rPr>
          <w:t xml:space="preserve"> A.A.,</w:t>
        </w:r>
        <w:r w:rsidR="001855ED" w:rsidRPr="001855ED">
          <w:rPr>
            <w:rStyle w:val="Hyperlink"/>
            <w:rFonts w:cs="Times New Roman"/>
          </w:rPr>
          <w:t xml:space="preserve"> Achebe,</w:t>
        </w:r>
        <w:r w:rsidR="00F15785">
          <w:rPr>
            <w:rStyle w:val="Hyperlink"/>
            <w:rFonts w:cs="Times New Roman"/>
          </w:rPr>
          <w:t xml:space="preserve"> C.H., </w:t>
        </w:r>
        <w:r w:rsidR="001855ED" w:rsidRPr="001855ED">
          <w:rPr>
            <w:rStyle w:val="Hyperlink"/>
            <w:rFonts w:cs="Times New Roman"/>
          </w:rPr>
          <w:t>Chukwuneke,</w:t>
        </w:r>
        <w:r w:rsidR="00F15785">
          <w:rPr>
            <w:rStyle w:val="Hyperlink"/>
            <w:rFonts w:cs="Times New Roman"/>
          </w:rPr>
          <w:t xml:space="preserve"> J.L.,</w:t>
        </w:r>
        <w:r w:rsidR="001855ED" w:rsidRPr="001855ED">
          <w:rPr>
            <w:rStyle w:val="Hyperlink"/>
            <w:rFonts w:cs="Times New Roman"/>
            <w:b/>
          </w:rPr>
          <w:t xml:space="preserve"> Ozoegwu</w:t>
        </w:r>
        <w:r w:rsidR="001855ED" w:rsidRPr="001855ED">
          <w:rPr>
            <w:rStyle w:val="Hyperlink"/>
            <w:rFonts w:cs="Times New Roman"/>
          </w:rPr>
          <w:t>,</w:t>
        </w:r>
        <w:r w:rsidR="00F15785" w:rsidRPr="00F15785">
          <w:rPr>
            <w:rStyle w:val="Hyperlink"/>
            <w:rFonts w:cs="Times New Roman"/>
            <w:b/>
          </w:rPr>
          <w:t xml:space="preserve"> C.G.</w:t>
        </w:r>
        <w:r w:rsidR="001855ED" w:rsidRPr="001855ED">
          <w:rPr>
            <w:rStyle w:val="Hyperlink"/>
            <w:rFonts w:cs="Times New Roman"/>
          </w:rPr>
          <w:t xml:space="preserve"> (2014) </w:t>
        </w:r>
        <w:r w:rsidR="001855ED" w:rsidRPr="001855ED">
          <w:rPr>
            <w:rStyle w:val="Hyperlink"/>
            <w:rFonts w:cs="Times New Roman"/>
            <w:shd w:val="clear" w:color="auto" w:fill="FFFFFF"/>
          </w:rPr>
          <w:t>Modeling and Optimization of Performance of Four Stroke Spark Ignition Injector Engine</w:t>
        </w:r>
        <w:r w:rsidR="001855ED" w:rsidRPr="001855ED">
          <w:rPr>
            <w:rStyle w:val="Hyperlink"/>
            <w:rFonts w:cs="Times New Roman"/>
          </w:rPr>
          <w:t>, International Journal of Scientific &amp; Engineering Research vol 5 (9), 603-608</w:t>
        </w:r>
      </w:hyperlink>
    </w:p>
    <w:p w:rsidR="001855ED" w:rsidRDefault="002E13C6" w:rsidP="00F0791E">
      <w:pPr>
        <w:pStyle w:val="ListParagraph"/>
        <w:numPr>
          <w:ilvl w:val="0"/>
          <w:numId w:val="5"/>
        </w:numPr>
        <w:ind w:left="0" w:firstLine="0"/>
        <w:jc w:val="both"/>
        <w:rPr>
          <w:rFonts w:cs="Times New Roman"/>
        </w:rPr>
      </w:pPr>
      <w:hyperlink r:id="rId38" w:history="1">
        <w:r w:rsidR="00EB19A1" w:rsidRPr="00EB19A1">
          <w:rPr>
            <w:rStyle w:val="Hyperlink"/>
            <w:rFonts w:cs="Times New Roman"/>
          </w:rPr>
          <w:t>Ihueze,</w:t>
        </w:r>
        <w:r w:rsidR="00B64EC7">
          <w:rPr>
            <w:rStyle w:val="Hyperlink"/>
            <w:rFonts w:cs="Times New Roman"/>
          </w:rPr>
          <w:t xml:space="preserve"> C.C.,</w:t>
        </w:r>
        <w:r w:rsidR="00EB19A1" w:rsidRPr="00EB19A1">
          <w:rPr>
            <w:rStyle w:val="Hyperlink"/>
            <w:rFonts w:cs="Times New Roman"/>
          </w:rPr>
          <w:t xml:space="preserve"> Onyechi,</w:t>
        </w:r>
        <w:r w:rsidR="00B64EC7">
          <w:rPr>
            <w:rStyle w:val="Hyperlink"/>
            <w:rFonts w:cs="Times New Roman"/>
          </w:rPr>
          <w:t xml:space="preserve"> P.C.,</w:t>
        </w:r>
        <w:r w:rsidR="00EB19A1" w:rsidRPr="00EB19A1">
          <w:rPr>
            <w:rStyle w:val="Hyperlink"/>
            <w:rFonts w:cs="Times New Roman"/>
          </w:rPr>
          <w:t xml:space="preserve"> Aginam,</w:t>
        </w:r>
        <w:r w:rsidR="00B64EC7">
          <w:rPr>
            <w:rStyle w:val="Hyperlink"/>
            <w:rFonts w:cs="Times New Roman"/>
          </w:rPr>
          <w:t xml:space="preserve"> H.,</w:t>
        </w:r>
        <w:r w:rsidR="00EB19A1" w:rsidRPr="00EB19A1">
          <w:rPr>
            <w:rStyle w:val="Hyperlink"/>
            <w:rFonts w:cs="Times New Roman"/>
            <w:b/>
          </w:rPr>
          <w:t xml:space="preserve"> Ozoegwu</w:t>
        </w:r>
        <w:r w:rsidR="00EB19A1" w:rsidRPr="00EB19A1">
          <w:rPr>
            <w:rStyle w:val="Hyperlink"/>
            <w:rFonts w:cs="Times New Roman"/>
          </w:rPr>
          <w:t>,</w:t>
        </w:r>
        <w:r w:rsidR="00B64EC7">
          <w:rPr>
            <w:rStyle w:val="Hyperlink"/>
            <w:rFonts w:cs="Times New Roman"/>
          </w:rPr>
          <w:t xml:space="preserve"> C.G.</w:t>
        </w:r>
        <w:r w:rsidR="00EB19A1" w:rsidRPr="00EB19A1">
          <w:rPr>
            <w:rStyle w:val="Hyperlink"/>
            <w:rFonts w:cs="Times New Roman"/>
          </w:rPr>
          <w:t xml:space="preserve"> </w:t>
        </w:r>
        <w:r w:rsidR="00EB19A1" w:rsidRPr="00EB19A1">
          <w:rPr>
            <w:rStyle w:val="Hyperlink"/>
            <w:rFonts w:cs="Times New Roman"/>
            <w:shd w:val="clear" w:color="auto" w:fill="FFFFFF"/>
          </w:rPr>
          <w:t>Design against Dynamic Failure of Structures with Beams and Columns under Excitation</w:t>
        </w:r>
        <w:r w:rsidR="00EB19A1" w:rsidRPr="00EB19A1">
          <w:rPr>
            <w:rStyle w:val="Hyperlink"/>
            <w:rFonts w:cs="Times New Roman"/>
          </w:rPr>
          <w:t>, International Journal of Theoretical and Applied Mechanics 6 (2), 153-164</w:t>
        </w:r>
      </w:hyperlink>
    </w:p>
    <w:p w:rsidR="00D56501" w:rsidRPr="00D56501" w:rsidRDefault="002E13C6" w:rsidP="00F0791E">
      <w:pPr>
        <w:pStyle w:val="ListParagraph"/>
        <w:numPr>
          <w:ilvl w:val="0"/>
          <w:numId w:val="5"/>
        </w:numPr>
        <w:ind w:left="0" w:firstLine="0"/>
        <w:jc w:val="both"/>
        <w:rPr>
          <w:rFonts w:cs="Times New Roman"/>
        </w:rPr>
      </w:pPr>
      <w:hyperlink r:id="rId39" w:history="1">
        <w:r w:rsidR="00B64EC7" w:rsidRPr="00B64EC7">
          <w:t xml:space="preserve"> </w:t>
        </w:r>
        <w:r w:rsidR="00B64EC7" w:rsidRPr="00B64EC7">
          <w:rPr>
            <w:rStyle w:val="Hyperlink"/>
            <w:rFonts w:cs="Times New Roman"/>
            <w:b/>
          </w:rPr>
          <w:t>Ozoegwu, C.G</w:t>
        </w:r>
        <w:r w:rsidR="00B64EC7">
          <w:rPr>
            <w:rStyle w:val="Hyperlink"/>
            <w:rFonts w:cs="Times New Roman"/>
          </w:rPr>
          <w:t>,</w:t>
        </w:r>
        <w:r w:rsidR="00D56501" w:rsidRPr="00D56501">
          <w:rPr>
            <w:rStyle w:val="Hyperlink"/>
            <w:rFonts w:cs="Times New Roman"/>
          </w:rPr>
          <w:t xml:space="preserve"> Omenyi,</w:t>
        </w:r>
        <w:r w:rsidR="00B64EC7">
          <w:rPr>
            <w:rStyle w:val="Hyperlink"/>
            <w:rFonts w:cs="Times New Roman"/>
          </w:rPr>
          <w:t xml:space="preserve"> S. N.</w:t>
        </w:r>
        <w:r w:rsidR="00D56501" w:rsidRPr="00D56501">
          <w:rPr>
            <w:rStyle w:val="Hyperlink"/>
            <w:rFonts w:cs="Times New Roman"/>
          </w:rPr>
          <w:t xml:space="preserve"> (2014) </w:t>
        </w:r>
        <w:r w:rsidR="00D56501" w:rsidRPr="00D56501">
          <w:rPr>
            <w:rStyle w:val="Hyperlink"/>
            <w:rFonts w:cs="Times New Roman"/>
            <w:shd w:val="clear" w:color="auto" w:fill="FFFFFF"/>
          </w:rPr>
          <w:t>Analysis of excited rod on the Laplace variable domain</w:t>
        </w:r>
        <w:r w:rsidR="00D56501" w:rsidRPr="00D56501">
          <w:rPr>
            <w:rStyle w:val="Hyperlink"/>
            <w:rFonts w:cs="Times New Roman"/>
          </w:rPr>
          <w:t>, Journal of Engin</w:t>
        </w:r>
        <w:r w:rsidR="00B64EC7">
          <w:rPr>
            <w:rStyle w:val="Hyperlink"/>
            <w:rFonts w:cs="Times New Roman"/>
          </w:rPr>
          <w:t>eering and Applied Sciences 10,</w:t>
        </w:r>
        <w:r w:rsidR="00D56501" w:rsidRPr="00D56501">
          <w:rPr>
            <w:rStyle w:val="Hyperlink"/>
            <w:rFonts w:cs="Times New Roman"/>
          </w:rPr>
          <w:t xml:space="preserve"> 6-18.</w:t>
        </w:r>
      </w:hyperlink>
    </w:p>
    <w:p w:rsidR="00D56501" w:rsidRDefault="002E13C6" w:rsidP="00F0791E">
      <w:pPr>
        <w:pStyle w:val="ListParagraph"/>
        <w:numPr>
          <w:ilvl w:val="0"/>
          <w:numId w:val="5"/>
        </w:numPr>
        <w:ind w:left="0" w:firstLine="0"/>
        <w:jc w:val="both"/>
        <w:rPr>
          <w:rFonts w:cs="Times New Roman"/>
        </w:rPr>
      </w:pPr>
      <w:hyperlink r:id="rId40" w:history="1">
        <w:r w:rsidR="00D56501" w:rsidRPr="00B64EC7">
          <w:rPr>
            <w:rStyle w:val="Hyperlink"/>
            <w:rFonts w:cs="Times New Roman"/>
            <w:b/>
          </w:rPr>
          <w:t>Ozoegwu,</w:t>
        </w:r>
        <w:r w:rsidR="00B64EC7" w:rsidRPr="00B64EC7">
          <w:rPr>
            <w:rStyle w:val="Hyperlink"/>
            <w:rFonts w:cs="Times New Roman"/>
            <w:b/>
          </w:rPr>
          <w:t xml:space="preserve"> C.G.</w:t>
        </w:r>
        <w:r w:rsidR="00B64EC7">
          <w:rPr>
            <w:rStyle w:val="Hyperlink"/>
            <w:rFonts w:cs="Times New Roman"/>
          </w:rPr>
          <w:t>,</w:t>
        </w:r>
        <w:r w:rsidR="00D56501" w:rsidRPr="00D56501">
          <w:rPr>
            <w:rStyle w:val="Hyperlink"/>
            <w:rFonts w:cs="Times New Roman"/>
          </w:rPr>
          <w:t xml:space="preserve"> Omenyi,</w:t>
        </w:r>
        <w:r w:rsidR="00B64EC7">
          <w:rPr>
            <w:rStyle w:val="Hyperlink"/>
            <w:rFonts w:cs="Times New Roman"/>
          </w:rPr>
          <w:t xml:space="preserve"> </w:t>
        </w:r>
        <w:r w:rsidR="00B64EC7" w:rsidRPr="00B64EC7">
          <w:rPr>
            <w:rStyle w:val="Hyperlink"/>
            <w:rFonts w:cs="Times New Roman"/>
          </w:rPr>
          <w:t>S</w:t>
        </w:r>
        <w:r w:rsidR="00B64EC7">
          <w:rPr>
            <w:rStyle w:val="Hyperlink"/>
            <w:rFonts w:cs="Times New Roman"/>
          </w:rPr>
          <w:t>.</w:t>
        </w:r>
        <w:r w:rsidR="00B64EC7" w:rsidRPr="00B64EC7">
          <w:rPr>
            <w:rStyle w:val="Hyperlink"/>
            <w:rFonts w:cs="Times New Roman"/>
          </w:rPr>
          <w:t>N</w:t>
        </w:r>
        <w:r w:rsidR="00B64EC7">
          <w:rPr>
            <w:rStyle w:val="Hyperlink"/>
            <w:rFonts w:cs="Times New Roman"/>
          </w:rPr>
          <w:t>.,</w:t>
        </w:r>
        <w:r w:rsidR="00D56501" w:rsidRPr="00D56501">
          <w:rPr>
            <w:rStyle w:val="Hyperlink"/>
            <w:rFonts w:cs="Times New Roman"/>
          </w:rPr>
          <w:t xml:space="preserve"> Achebe,</w:t>
        </w:r>
        <w:r w:rsidR="00B64EC7">
          <w:rPr>
            <w:rStyle w:val="Hyperlink"/>
            <w:rFonts w:cs="Times New Roman"/>
          </w:rPr>
          <w:t xml:space="preserve"> </w:t>
        </w:r>
        <w:r w:rsidR="00B64EC7" w:rsidRPr="00B64EC7">
          <w:rPr>
            <w:rStyle w:val="Hyperlink"/>
            <w:rFonts w:cs="Times New Roman"/>
          </w:rPr>
          <w:t>C</w:t>
        </w:r>
        <w:r w:rsidR="00B64EC7">
          <w:rPr>
            <w:rStyle w:val="Hyperlink"/>
            <w:rFonts w:cs="Times New Roman"/>
          </w:rPr>
          <w:t>.</w:t>
        </w:r>
        <w:r w:rsidR="00B64EC7" w:rsidRPr="00B64EC7">
          <w:rPr>
            <w:rStyle w:val="Hyperlink"/>
            <w:rFonts w:cs="Times New Roman"/>
          </w:rPr>
          <w:t>H</w:t>
        </w:r>
        <w:r w:rsidR="00B64EC7">
          <w:rPr>
            <w:rStyle w:val="Hyperlink"/>
            <w:rFonts w:cs="Times New Roman"/>
          </w:rPr>
          <w:t>.,</w:t>
        </w:r>
        <w:r w:rsidR="00D56501" w:rsidRPr="00D56501">
          <w:rPr>
            <w:rStyle w:val="Hyperlink"/>
            <w:rFonts w:cs="Times New Roman"/>
          </w:rPr>
          <w:t xml:space="preserve"> Uzoh,</w:t>
        </w:r>
        <w:r w:rsidR="00B64EC7">
          <w:rPr>
            <w:rStyle w:val="Hyperlink"/>
            <w:rFonts w:cs="Times New Roman"/>
          </w:rPr>
          <w:t xml:space="preserve"> </w:t>
        </w:r>
        <w:r w:rsidR="00B64EC7" w:rsidRPr="00B64EC7">
          <w:rPr>
            <w:rStyle w:val="Hyperlink"/>
            <w:rFonts w:cs="Times New Roman"/>
          </w:rPr>
          <w:t>C</w:t>
        </w:r>
        <w:r w:rsidR="00B64EC7">
          <w:rPr>
            <w:rStyle w:val="Hyperlink"/>
            <w:rFonts w:cs="Times New Roman"/>
          </w:rPr>
          <w:t>.</w:t>
        </w:r>
        <w:r w:rsidR="00B64EC7" w:rsidRPr="00B64EC7">
          <w:rPr>
            <w:rStyle w:val="Hyperlink"/>
            <w:rFonts w:cs="Times New Roman"/>
          </w:rPr>
          <w:t>F</w:t>
        </w:r>
        <w:r w:rsidR="00B64EC7">
          <w:rPr>
            <w:rStyle w:val="Hyperlink"/>
            <w:rFonts w:cs="Times New Roman"/>
          </w:rPr>
          <w:t>.</w:t>
        </w:r>
        <w:r w:rsidR="00D56501" w:rsidRPr="00D56501">
          <w:rPr>
            <w:rStyle w:val="Hyperlink"/>
            <w:rFonts w:cs="Times New Roman"/>
          </w:rPr>
          <w:t xml:space="preserve"> (2013) </w:t>
        </w:r>
        <w:r w:rsidR="00D56501" w:rsidRPr="00D56501">
          <w:rPr>
            <w:rStyle w:val="Hyperlink"/>
            <w:rFonts w:cs="Times New Roman"/>
            <w:shd w:val="clear" w:color="auto" w:fill="FFFFFF"/>
          </w:rPr>
          <w:t>Stability of Circular Feed End-Milling Compared with That of Linear Feed Equivalent</w:t>
        </w:r>
        <w:r w:rsidR="00B64EC7">
          <w:rPr>
            <w:rStyle w:val="Hyperlink"/>
            <w:rFonts w:cs="Times New Roman"/>
          </w:rPr>
          <w:t>, Science and Technology 3(</w:t>
        </w:r>
        <w:r w:rsidR="00D56501" w:rsidRPr="00D56501">
          <w:rPr>
            <w:rStyle w:val="Hyperlink"/>
            <w:rFonts w:cs="Times New Roman"/>
          </w:rPr>
          <w:t>1</w:t>
        </w:r>
        <w:r w:rsidR="00B64EC7">
          <w:rPr>
            <w:rStyle w:val="Hyperlink"/>
            <w:rFonts w:cs="Times New Roman"/>
          </w:rPr>
          <w:t>)</w:t>
        </w:r>
        <w:r w:rsidR="00D56501" w:rsidRPr="00D56501">
          <w:rPr>
            <w:rStyle w:val="Hyperlink"/>
            <w:rFonts w:cs="Times New Roman"/>
          </w:rPr>
          <w:t>, 17-23.</w:t>
        </w:r>
      </w:hyperlink>
    </w:p>
    <w:p w:rsidR="00DD0480" w:rsidRPr="000D6524" w:rsidRDefault="002E13C6" w:rsidP="00F0791E">
      <w:pPr>
        <w:pStyle w:val="ListParagraph"/>
        <w:numPr>
          <w:ilvl w:val="0"/>
          <w:numId w:val="5"/>
        </w:numPr>
        <w:ind w:left="0" w:firstLine="0"/>
        <w:jc w:val="both"/>
        <w:rPr>
          <w:rFonts w:cs="Times New Roman"/>
        </w:rPr>
      </w:pPr>
      <w:hyperlink r:id="rId41" w:history="1">
        <w:r w:rsidR="000D6524" w:rsidRPr="00B64EC7">
          <w:rPr>
            <w:rStyle w:val="Hyperlink"/>
            <w:rFonts w:cs="Times New Roman"/>
            <w:b/>
          </w:rPr>
          <w:t>Ozoegwu,</w:t>
        </w:r>
        <w:r w:rsidR="00B64EC7" w:rsidRPr="00B64EC7">
          <w:rPr>
            <w:rStyle w:val="Hyperlink"/>
            <w:rFonts w:cs="Times New Roman"/>
            <w:b/>
          </w:rPr>
          <w:t xml:space="preserve"> C.G</w:t>
        </w:r>
        <w:r w:rsidR="00B64EC7">
          <w:rPr>
            <w:rStyle w:val="Hyperlink"/>
            <w:rFonts w:cs="Times New Roman"/>
          </w:rPr>
          <w:t>.,</w:t>
        </w:r>
        <w:r w:rsidR="000D6524" w:rsidRPr="000D6524">
          <w:rPr>
            <w:rStyle w:val="Hyperlink"/>
            <w:rFonts w:cs="Times New Roman"/>
          </w:rPr>
          <w:t xml:space="preserve"> Omenyi,</w:t>
        </w:r>
        <w:r w:rsidR="00B64EC7">
          <w:rPr>
            <w:rStyle w:val="Hyperlink"/>
            <w:rFonts w:cs="Times New Roman"/>
          </w:rPr>
          <w:t xml:space="preserve"> S.N. </w:t>
        </w:r>
        <w:r w:rsidR="000D6524" w:rsidRPr="000D6524">
          <w:rPr>
            <w:rStyle w:val="Hyperlink"/>
            <w:rFonts w:cs="Times New Roman"/>
          </w:rPr>
          <w:t xml:space="preserve"> </w:t>
        </w:r>
        <w:r w:rsidR="000D6524" w:rsidRPr="000D6524">
          <w:rPr>
            <w:rStyle w:val="Hyperlink"/>
            <w:rFonts w:cs="Times New Roman"/>
            <w:shd w:val="clear" w:color="auto" w:fill="FFFFFF"/>
          </w:rPr>
          <w:t>Chatter Stability Boundary Frequencies of a Three Tooth End Milling Process</w:t>
        </w:r>
        <w:r w:rsidR="000D6524" w:rsidRPr="000D6524">
          <w:rPr>
            <w:rStyle w:val="Hyperlink"/>
            <w:rFonts w:cs="Times New Roman"/>
          </w:rPr>
          <w:t>.</w:t>
        </w:r>
      </w:hyperlink>
    </w:p>
    <w:p w:rsidR="003B5434" w:rsidRPr="00E3011D" w:rsidRDefault="003B5434" w:rsidP="003B5434">
      <w:pPr>
        <w:pStyle w:val="Heading-3"/>
        <w:spacing w:before="0" w:after="0" w:line="240" w:lineRule="auto"/>
        <w:jc w:val="both"/>
        <w:rPr>
          <w:rFonts w:ascii="Times New Roman" w:hAnsi="Times New Roman" w:cs="Times New Roman"/>
          <w:sz w:val="24"/>
          <w:szCs w:val="24"/>
        </w:rPr>
      </w:pPr>
      <w:r w:rsidRPr="00E3011D">
        <w:rPr>
          <w:rFonts w:ascii="Times New Roman" w:hAnsi="Times New Roman" w:cs="Times New Roman"/>
          <w:b/>
          <w:sz w:val="24"/>
          <w:szCs w:val="24"/>
        </w:rPr>
        <w:t>Conference proceedings</w:t>
      </w:r>
    </w:p>
    <w:p w:rsidR="005C297E" w:rsidRPr="00E3011D" w:rsidRDefault="005C297E" w:rsidP="005C297E">
      <w:pPr>
        <w:pStyle w:val="ListParagraph"/>
        <w:widowControl/>
        <w:numPr>
          <w:ilvl w:val="0"/>
          <w:numId w:val="7"/>
        </w:numPr>
        <w:suppressAutoHyphens w:val="0"/>
        <w:autoSpaceDN/>
        <w:spacing w:after="200" w:line="276" w:lineRule="auto"/>
        <w:ind w:left="360"/>
        <w:jc w:val="both"/>
        <w:textAlignment w:val="auto"/>
        <w:rPr>
          <w:rFonts w:cs="Times New Roman"/>
          <w:b/>
          <w:color w:val="000000" w:themeColor="text1"/>
        </w:rPr>
      </w:pPr>
      <w:r w:rsidRPr="00E3011D">
        <w:rPr>
          <w:rFonts w:cs="Times New Roman"/>
        </w:rPr>
        <w:t>Mgbemene, C.A., Jacobs, I.O., Agbo, C.O.A., Nwanya, S.C., Ozoegwu, C.G., Experimental investigation on the performance of a solar air heater with the absorber plate made of aluminum soda cans. 35</w:t>
      </w:r>
      <w:r w:rsidRPr="00E3011D">
        <w:rPr>
          <w:rFonts w:cs="Times New Roman"/>
          <w:vertAlign w:val="superscript"/>
        </w:rPr>
        <w:t>th</w:t>
      </w:r>
      <w:r w:rsidRPr="00E3011D">
        <w:rPr>
          <w:rFonts w:cs="Times New Roman"/>
        </w:rPr>
        <w:t xml:space="preserve"> National Solar Energy Forum, November 13</w:t>
      </w:r>
      <w:r w:rsidRPr="00E3011D">
        <w:rPr>
          <w:rFonts w:cs="Times New Roman"/>
          <w:vertAlign w:val="superscript"/>
        </w:rPr>
        <w:t>th</w:t>
      </w:r>
      <w:r w:rsidRPr="00E3011D">
        <w:rPr>
          <w:rFonts w:cs="Times New Roman"/>
        </w:rPr>
        <w:t>-15</w:t>
      </w:r>
      <w:r w:rsidRPr="00E3011D">
        <w:rPr>
          <w:rFonts w:cs="Times New Roman"/>
          <w:vertAlign w:val="superscript"/>
        </w:rPr>
        <w:t>th</w:t>
      </w:r>
      <w:r w:rsidRPr="00E3011D">
        <w:rPr>
          <w:rFonts w:cs="Times New Roman"/>
        </w:rPr>
        <w:t>, 2017, Abuja, Nigeria.</w:t>
      </w:r>
    </w:p>
    <w:p w:rsidR="005C297E" w:rsidRPr="00E3011D" w:rsidRDefault="005C297E" w:rsidP="005C297E">
      <w:pPr>
        <w:pStyle w:val="ListParagraph"/>
        <w:widowControl/>
        <w:numPr>
          <w:ilvl w:val="0"/>
          <w:numId w:val="7"/>
        </w:numPr>
        <w:suppressAutoHyphens w:val="0"/>
        <w:autoSpaceDN/>
        <w:spacing w:after="200" w:line="276" w:lineRule="auto"/>
        <w:ind w:left="360"/>
        <w:jc w:val="both"/>
        <w:textAlignment w:val="auto"/>
        <w:rPr>
          <w:rFonts w:cs="Times New Roman"/>
          <w:b/>
          <w:color w:val="000000" w:themeColor="text1"/>
        </w:rPr>
      </w:pPr>
      <w:r w:rsidRPr="00E3011D">
        <w:rPr>
          <w:rFonts w:cs="Times New Roman"/>
          <w:b/>
          <w:color w:val="000000" w:themeColor="text1"/>
        </w:rPr>
        <w:t>Ozoegwu C.G.</w:t>
      </w:r>
      <w:r w:rsidRPr="00E3011D">
        <w:rPr>
          <w:rFonts w:cs="Times New Roman"/>
          <w:color w:val="000000" w:themeColor="text1"/>
        </w:rPr>
        <w:t xml:space="preserve">, Omenyi S.N, Achebe C.H, Damping Design of Turning Tool for Global Chatter Stability (PaperG26), In </w:t>
      </w:r>
      <w:r w:rsidRPr="00E3011D">
        <w:rPr>
          <w:rFonts w:cs="Times New Roman"/>
          <w:i/>
          <w:color w:val="000000" w:themeColor="text1"/>
        </w:rPr>
        <w:t>Proceedings of 2012 National Conference on Infrastructural Development and Maintenance in the Nigerian Environment</w:t>
      </w:r>
      <w:r w:rsidRPr="00E3011D">
        <w:rPr>
          <w:rFonts w:cs="Times New Roman"/>
          <w:color w:val="000000" w:themeColor="text1"/>
        </w:rPr>
        <w:t>, August 27-28, 2012.</w:t>
      </w:r>
    </w:p>
    <w:p w:rsidR="005C297E" w:rsidRPr="00E3011D" w:rsidRDefault="005C297E" w:rsidP="005C297E">
      <w:pPr>
        <w:pStyle w:val="ListParagraph"/>
        <w:widowControl/>
        <w:numPr>
          <w:ilvl w:val="0"/>
          <w:numId w:val="7"/>
        </w:numPr>
        <w:suppressAutoHyphens w:val="0"/>
        <w:autoSpaceDN/>
        <w:spacing w:after="200" w:line="276" w:lineRule="auto"/>
        <w:ind w:left="360"/>
        <w:jc w:val="both"/>
        <w:textAlignment w:val="auto"/>
        <w:rPr>
          <w:rFonts w:cs="Times New Roman"/>
          <w:b/>
          <w:color w:val="000000" w:themeColor="text1"/>
        </w:rPr>
      </w:pPr>
      <w:r w:rsidRPr="00E3011D">
        <w:rPr>
          <w:rFonts w:cs="Times New Roman"/>
          <w:b/>
          <w:color w:val="000000" w:themeColor="text1"/>
        </w:rPr>
        <w:t>Ozoegwu C.G.</w:t>
      </w:r>
      <w:r w:rsidRPr="00E3011D">
        <w:rPr>
          <w:rFonts w:cs="Times New Roman"/>
          <w:color w:val="000000" w:themeColor="text1"/>
        </w:rPr>
        <w:t xml:space="preserve">, Omenyi S.N., Wave Attenuation Theory as a Criterion for Chatter Suppression in Machining Process. (Paper F27), In </w:t>
      </w:r>
      <w:r w:rsidRPr="00E3011D">
        <w:rPr>
          <w:rFonts w:cs="Times New Roman"/>
          <w:i/>
          <w:color w:val="000000" w:themeColor="text1"/>
        </w:rPr>
        <w:t>Proceedings of 2014 National Conference on Engineering for sustainable development</w:t>
      </w:r>
      <w:r w:rsidRPr="00E3011D">
        <w:rPr>
          <w:rFonts w:cs="Times New Roman"/>
          <w:color w:val="000000" w:themeColor="text1"/>
        </w:rPr>
        <w:t>, May 19-20, 2014.</w:t>
      </w:r>
    </w:p>
    <w:p w:rsidR="005C297E" w:rsidRPr="00E3011D" w:rsidRDefault="005C297E" w:rsidP="005C297E">
      <w:pPr>
        <w:pStyle w:val="ListParagraph"/>
        <w:widowControl/>
        <w:numPr>
          <w:ilvl w:val="0"/>
          <w:numId w:val="7"/>
        </w:numPr>
        <w:suppressAutoHyphens w:val="0"/>
        <w:autoSpaceDN/>
        <w:spacing w:after="200" w:line="276" w:lineRule="auto"/>
        <w:ind w:left="360"/>
        <w:jc w:val="both"/>
        <w:textAlignment w:val="auto"/>
        <w:rPr>
          <w:rFonts w:cs="Times New Roman"/>
          <w:b/>
          <w:color w:val="000000" w:themeColor="text1"/>
        </w:rPr>
      </w:pPr>
      <w:r w:rsidRPr="00E3011D">
        <w:rPr>
          <w:rFonts w:eastAsiaTheme="minorEastAsia" w:cs="Times New Roman"/>
          <w:b/>
        </w:rPr>
        <w:t>Ozoegwu C. G.</w:t>
      </w:r>
      <w:r w:rsidRPr="00E3011D">
        <w:rPr>
          <w:rFonts w:eastAsiaTheme="minorEastAsia" w:cs="Times New Roman"/>
        </w:rPr>
        <w:t>, Omenyi S.N.</w:t>
      </w:r>
      <w:r w:rsidR="002E13C6" w:rsidRPr="002E13C6">
        <w:rPr>
          <w:rFonts w:cs="Times New Roman"/>
          <w:noProof/>
          <w:lang w:val="en-US"/>
        </w:rPr>
        <w:pict>
          <v:shapetype id="_x0000_t32" coordsize="21600,21600" o:spt="32" o:oned="t" path="m,l21600,21600e" filled="f">
            <v:path arrowok="t" fillok="f" o:connecttype="none"/>
            <o:lock v:ext="edit" shapetype="t"/>
          </v:shapetype>
          <v:shape id="_x0000_s1028" type="#_x0000_t32" style="position:absolute;left:0;text-align:left;margin-left:421.1pt;margin-top:8.05pt;width:44.2pt;height:70.2pt;flip:x;z-index:251662336;mso-position-horizontal-relative:text;mso-position-vertical-relative:text" o:connectortype="straight" stroked="f"/>
        </w:pict>
      </w:r>
      <w:r w:rsidRPr="00E3011D">
        <w:rPr>
          <w:rFonts w:cs="Times New Roman"/>
          <w:iCs/>
        </w:rPr>
        <w:t xml:space="preserve">, Chukwuneke J.L., </w:t>
      </w:r>
      <w:r w:rsidRPr="00E3011D">
        <w:rPr>
          <w:rFonts w:cs="Times New Roman"/>
        </w:rPr>
        <w:t xml:space="preserve">Stabilizing Wave Attenuation Effects In High-Speed Milling Process,In </w:t>
      </w:r>
      <w:r w:rsidRPr="00E3011D">
        <w:rPr>
          <w:rFonts w:cs="Times New Roman"/>
          <w:i/>
        </w:rPr>
        <w:t>Proceedings of 2016 National Conference on Engineering development</w:t>
      </w:r>
      <w:r w:rsidRPr="00E3011D">
        <w:rPr>
          <w:rFonts w:cs="Times New Roman"/>
        </w:rPr>
        <w:t>, September 2016.</w:t>
      </w:r>
    </w:p>
    <w:p w:rsidR="003B5434" w:rsidRPr="00E3011D" w:rsidRDefault="003B5434" w:rsidP="003B5434">
      <w:pPr>
        <w:pStyle w:val="Heading-3"/>
        <w:spacing w:before="0" w:after="0" w:line="240" w:lineRule="auto"/>
        <w:jc w:val="both"/>
        <w:rPr>
          <w:rFonts w:ascii="Times New Roman" w:hAnsi="Times New Roman" w:cs="Times New Roman"/>
          <w:sz w:val="24"/>
          <w:szCs w:val="24"/>
        </w:rPr>
      </w:pPr>
      <w:r w:rsidRPr="00E3011D">
        <w:rPr>
          <w:rFonts w:ascii="Times New Roman" w:hAnsi="Times New Roman" w:cs="Times New Roman"/>
          <w:b/>
          <w:sz w:val="24"/>
          <w:szCs w:val="24"/>
        </w:rPr>
        <w:t>Technical Reports</w:t>
      </w:r>
    </w:p>
    <w:p w:rsidR="003B5434" w:rsidRPr="00E3011D" w:rsidRDefault="003B5434" w:rsidP="003B5434">
      <w:pPr>
        <w:pStyle w:val="Heading-3"/>
        <w:spacing w:before="0" w:after="0" w:line="240" w:lineRule="auto"/>
        <w:jc w:val="both"/>
        <w:rPr>
          <w:rFonts w:ascii="Times New Roman" w:hAnsi="Times New Roman" w:cs="Times New Roman"/>
          <w:sz w:val="24"/>
          <w:szCs w:val="24"/>
        </w:rPr>
      </w:pPr>
      <w:r w:rsidRPr="00E3011D">
        <w:rPr>
          <w:rFonts w:ascii="Times New Roman" w:hAnsi="Times New Roman" w:cs="Times New Roman"/>
          <w:b/>
          <w:sz w:val="24"/>
          <w:szCs w:val="24"/>
        </w:rPr>
        <w:t>Other Reports</w:t>
      </w:r>
    </w:p>
    <w:p w:rsidR="003B5434" w:rsidRPr="00E3011D" w:rsidRDefault="003B5434" w:rsidP="003B5434">
      <w:pPr>
        <w:pStyle w:val="Heading-3"/>
        <w:spacing w:before="0" w:after="0" w:line="240" w:lineRule="auto"/>
        <w:jc w:val="both"/>
        <w:rPr>
          <w:rFonts w:ascii="Times New Roman" w:hAnsi="Times New Roman" w:cs="Times New Roman"/>
          <w:b/>
          <w:sz w:val="24"/>
          <w:szCs w:val="24"/>
        </w:rPr>
      </w:pPr>
      <w:r w:rsidRPr="00E3011D">
        <w:rPr>
          <w:rFonts w:ascii="Times New Roman" w:hAnsi="Times New Roman" w:cs="Times New Roman"/>
          <w:b/>
          <w:sz w:val="24"/>
          <w:szCs w:val="24"/>
        </w:rPr>
        <w:t>Workshop Papers</w:t>
      </w:r>
    </w:p>
    <w:p w:rsidR="005C297E" w:rsidRPr="00E3011D" w:rsidRDefault="005C297E" w:rsidP="005C297E">
      <w:pPr>
        <w:pStyle w:val="ListParagraph"/>
        <w:widowControl/>
        <w:numPr>
          <w:ilvl w:val="0"/>
          <w:numId w:val="7"/>
        </w:numPr>
        <w:suppressAutoHyphens w:val="0"/>
        <w:autoSpaceDN/>
        <w:spacing w:after="200" w:line="276" w:lineRule="auto"/>
        <w:ind w:left="360"/>
        <w:jc w:val="both"/>
        <w:textAlignment w:val="auto"/>
        <w:rPr>
          <w:rFonts w:cs="Times New Roman"/>
        </w:rPr>
      </w:pPr>
      <w:r w:rsidRPr="00E3011D">
        <w:rPr>
          <w:rFonts w:cs="Times New Roman"/>
        </w:rPr>
        <w:t>Ozoegwu, C. G., Manufacturing of Advanced Parts through Automation: The Way Forward for Nigeria's Industrialization. A technical Lecture presented to the Nigeria Society of Engineers, Awka Branch on Saturday 30th September, 2017.</w:t>
      </w:r>
    </w:p>
    <w:p w:rsidR="005C297E" w:rsidRPr="00E3011D" w:rsidRDefault="005C297E" w:rsidP="005C297E">
      <w:pPr>
        <w:pStyle w:val="ListParagraph"/>
        <w:widowControl/>
        <w:numPr>
          <w:ilvl w:val="0"/>
          <w:numId w:val="7"/>
        </w:numPr>
        <w:suppressAutoHyphens w:val="0"/>
        <w:autoSpaceDN/>
        <w:spacing w:after="200" w:line="276" w:lineRule="auto"/>
        <w:ind w:left="360"/>
        <w:jc w:val="both"/>
        <w:textAlignment w:val="auto"/>
        <w:rPr>
          <w:rFonts w:cs="Times New Roman"/>
          <w:b/>
          <w:color w:val="000000" w:themeColor="text1"/>
        </w:rPr>
      </w:pPr>
      <w:r w:rsidRPr="00E3011D">
        <w:rPr>
          <w:rFonts w:cs="Times New Roman"/>
          <w:b/>
        </w:rPr>
        <w:lastRenderedPageBreak/>
        <w:t>Ozoegwu, C. G.</w:t>
      </w:r>
      <w:r w:rsidRPr="00E3011D">
        <w:rPr>
          <w:rFonts w:cs="Times New Roman"/>
        </w:rPr>
        <w:t>, Manufacturing Automation: Presented as; A Training Course on Engineering Laboratory Equipment with emphasis on Proper Procedures for Equipment Selection, Proper Use, Calibration and Maintenance. The conference was jointly hosted by The National Centre for Equipment Maintenance and Development and The Faculty of Engineering, University Of Nigeria, Nsukka, May 7-13, 2017.</w:t>
      </w:r>
    </w:p>
    <w:p w:rsidR="003B5434" w:rsidRDefault="003B5434" w:rsidP="003B5434">
      <w:pPr>
        <w:pStyle w:val="Heading-3"/>
        <w:spacing w:before="0" w:after="0" w:line="240" w:lineRule="auto"/>
        <w:jc w:val="both"/>
        <w:rPr>
          <w:rFonts w:ascii="Times New Roman" w:hAnsi="Times New Roman" w:cs="Times New Roman"/>
          <w:b/>
          <w:sz w:val="24"/>
          <w:szCs w:val="24"/>
        </w:rPr>
      </w:pPr>
      <w:r w:rsidRPr="00E3011D">
        <w:rPr>
          <w:rFonts w:ascii="Times New Roman" w:hAnsi="Times New Roman" w:cs="Times New Roman"/>
          <w:b/>
          <w:sz w:val="24"/>
          <w:szCs w:val="24"/>
        </w:rPr>
        <w:t>Conferences Presentations</w:t>
      </w:r>
    </w:p>
    <w:p w:rsidR="00E3011D" w:rsidRPr="00E3011D" w:rsidRDefault="00E3011D" w:rsidP="00E3011D">
      <w:pPr>
        <w:pStyle w:val="ListParagraph"/>
        <w:widowControl/>
        <w:numPr>
          <w:ilvl w:val="0"/>
          <w:numId w:val="7"/>
        </w:numPr>
        <w:suppressAutoHyphens w:val="0"/>
        <w:autoSpaceDN/>
        <w:spacing w:after="200" w:line="276" w:lineRule="auto"/>
        <w:ind w:left="360"/>
        <w:jc w:val="both"/>
        <w:textAlignment w:val="auto"/>
        <w:rPr>
          <w:rFonts w:cs="Times New Roman"/>
          <w:b/>
          <w:color w:val="000000" w:themeColor="text1"/>
        </w:rPr>
      </w:pPr>
      <w:r w:rsidRPr="00E3011D">
        <w:rPr>
          <w:rFonts w:cs="Times New Roman"/>
          <w:b/>
          <w:color w:val="000000" w:themeColor="text1"/>
        </w:rPr>
        <w:t>Ozoegwu C.G.</w:t>
      </w:r>
      <w:r w:rsidRPr="00E3011D">
        <w:rPr>
          <w:rFonts w:cs="Times New Roman"/>
          <w:color w:val="000000" w:themeColor="text1"/>
        </w:rPr>
        <w:t xml:space="preserve">, Omenyi S.N, Achebe C.H, Damping Design of Turning Tool for Global Chatter Stability (PaperG26), In </w:t>
      </w:r>
      <w:r w:rsidRPr="00E3011D">
        <w:rPr>
          <w:rFonts w:cs="Times New Roman"/>
          <w:i/>
          <w:color w:val="000000" w:themeColor="text1"/>
        </w:rPr>
        <w:t>Proceedings of 2012 National Conference on Infrastructural Development and Maintenance in the Nigerian Environment</w:t>
      </w:r>
      <w:r w:rsidRPr="00E3011D">
        <w:rPr>
          <w:rFonts w:cs="Times New Roman"/>
          <w:color w:val="000000" w:themeColor="text1"/>
        </w:rPr>
        <w:t>, August 27-28, 2012.</w:t>
      </w:r>
    </w:p>
    <w:p w:rsidR="00E3011D" w:rsidRPr="00E3011D" w:rsidRDefault="00E3011D" w:rsidP="00E3011D">
      <w:pPr>
        <w:pStyle w:val="ListParagraph"/>
        <w:widowControl/>
        <w:numPr>
          <w:ilvl w:val="0"/>
          <w:numId w:val="7"/>
        </w:numPr>
        <w:suppressAutoHyphens w:val="0"/>
        <w:autoSpaceDN/>
        <w:spacing w:after="200" w:line="276" w:lineRule="auto"/>
        <w:ind w:left="360"/>
        <w:jc w:val="both"/>
        <w:textAlignment w:val="auto"/>
        <w:rPr>
          <w:rFonts w:cs="Times New Roman"/>
          <w:b/>
          <w:color w:val="000000" w:themeColor="text1"/>
        </w:rPr>
      </w:pPr>
      <w:r w:rsidRPr="00E3011D">
        <w:rPr>
          <w:rFonts w:cs="Times New Roman"/>
          <w:b/>
          <w:color w:val="000000" w:themeColor="text1"/>
        </w:rPr>
        <w:t>Ozoegwu C.G.</w:t>
      </w:r>
      <w:r w:rsidRPr="00E3011D">
        <w:rPr>
          <w:rFonts w:cs="Times New Roman"/>
          <w:color w:val="000000" w:themeColor="text1"/>
        </w:rPr>
        <w:t xml:space="preserve">, Omenyi S.N., Wave Attenuation Theory as a Criterion for Chatter Suppression in Machining Process. (Paper F27), In </w:t>
      </w:r>
      <w:r w:rsidRPr="00E3011D">
        <w:rPr>
          <w:rFonts w:cs="Times New Roman"/>
          <w:i/>
          <w:color w:val="000000" w:themeColor="text1"/>
        </w:rPr>
        <w:t>Proceedings of 2014 National Conference on Engineering for sustainable development</w:t>
      </w:r>
      <w:r w:rsidRPr="00E3011D">
        <w:rPr>
          <w:rFonts w:cs="Times New Roman"/>
          <w:color w:val="000000" w:themeColor="text1"/>
        </w:rPr>
        <w:t>, May 19-20, 2014.</w:t>
      </w:r>
    </w:p>
    <w:p w:rsidR="00E3011D" w:rsidRPr="00E3011D" w:rsidRDefault="00E3011D" w:rsidP="00E3011D">
      <w:pPr>
        <w:pStyle w:val="ListParagraph"/>
        <w:widowControl/>
        <w:numPr>
          <w:ilvl w:val="0"/>
          <w:numId w:val="7"/>
        </w:numPr>
        <w:suppressAutoHyphens w:val="0"/>
        <w:autoSpaceDN/>
        <w:spacing w:after="200" w:line="276" w:lineRule="auto"/>
        <w:ind w:left="360"/>
        <w:jc w:val="both"/>
        <w:textAlignment w:val="auto"/>
        <w:rPr>
          <w:rFonts w:cs="Times New Roman"/>
          <w:b/>
          <w:color w:val="000000" w:themeColor="text1"/>
        </w:rPr>
      </w:pPr>
      <w:r w:rsidRPr="00E3011D">
        <w:rPr>
          <w:rFonts w:eastAsiaTheme="minorEastAsia" w:cs="Times New Roman"/>
          <w:b/>
        </w:rPr>
        <w:t>Ozoegwu C. G.</w:t>
      </w:r>
      <w:r w:rsidRPr="00E3011D">
        <w:rPr>
          <w:rFonts w:eastAsiaTheme="minorEastAsia" w:cs="Times New Roman"/>
        </w:rPr>
        <w:t>, Omenyi S.N.</w:t>
      </w:r>
      <w:r w:rsidR="002E13C6" w:rsidRPr="002E13C6">
        <w:rPr>
          <w:rFonts w:cs="Times New Roman"/>
          <w:noProof/>
          <w:lang w:val="en-US"/>
        </w:rPr>
        <w:pict>
          <v:shape id="_x0000_s1029" type="#_x0000_t32" style="position:absolute;left:0;text-align:left;margin-left:421.1pt;margin-top:8.05pt;width:44.2pt;height:70.2pt;flip:x;z-index:251666432;mso-position-horizontal-relative:text;mso-position-vertical-relative:text" o:connectortype="straight" stroked="f"/>
        </w:pict>
      </w:r>
      <w:r w:rsidRPr="00E3011D">
        <w:rPr>
          <w:rFonts w:cs="Times New Roman"/>
          <w:iCs/>
        </w:rPr>
        <w:t xml:space="preserve">, Chukwuneke J.L., </w:t>
      </w:r>
      <w:r w:rsidRPr="00E3011D">
        <w:rPr>
          <w:rFonts w:cs="Times New Roman"/>
        </w:rPr>
        <w:t xml:space="preserve">Stabilizing Wave Attenuation Effects In High-Speed Milling Process,In </w:t>
      </w:r>
      <w:r w:rsidRPr="00E3011D">
        <w:rPr>
          <w:rFonts w:cs="Times New Roman"/>
          <w:i/>
        </w:rPr>
        <w:t>Proceedings of 2016 National Conference on Engineering development</w:t>
      </w:r>
      <w:r w:rsidRPr="00E3011D">
        <w:rPr>
          <w:rFonts w:cs="Times New Roman"/>
        </w:rPr>
        <w:t>, September 2016.</w:t>
      </w:r>
    </w:p>
    <w:p w:rsidR="00E3011D" w:rsidRPr="00E3011D" w:rsidRDefault="00E3011D" w:rsidP="003B5434">
      <w:pPr>
        <w:pStyle w:val="Heading-3"/>
        <w:spacing w:before="0" w:after="0" w:line="240" w:lineRule="auto"/>
        <w:jc w:val="both"/>
        <w:rPr>
          <w:rFonts w:ascii="Times New Roman" w:hAnsi="Times New Roman" w:cs="Times New Roman"/>
          <w:sz w:val="24"/>
          <w:szCs w:val="24"/>
        </w:rPr>
      </w:pPr>
    </w:p>
    <w:p w:rsidR="00F93E82" w:rsidRPr="00E3011D" w:rsidRDefault="00F93E82">
      <w:pPr>
        <w:rPr>
          <w:rFonts w:ascii="Times New Roman" w:hAnsi="Times New Roman" w:cs="Times New Roman"/>
        </w:rPr>
      </w:pPr>
    </w:p>
    <w:sectPr w:rsidR="00F93E82" w:rsidRPr="00E3011D" w:rsidSect="00F93E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Enumerate"/>
    <w:lvl w:ilvl="0">
      <w:start w:val="1"/>
      <w:numFmt w:val="decimal"/>
      <w:lvlText w:val="%1."/>
      <w:lvlJc w:val="left"/>
      <w:pPr>
        <w:tabs>
          <w:tab w:val="num" w:pos="504"/>
        </w:tabs>
        <w:ind w:left="504" w:hanging="288"/>
      </w:pPr>
    </w:lvl>
    <w:lvl w:ilvl="1">
      <w:start w:val="1"/>
      <w:numFmt w:val="lowerLetter"/>
      <w:lvlText w:val="(%2)"/>
      <w:lvlJc w:val="left"/>
      <w:pPr>
        <w:tabs>
          <w:tab w:val="num" w:pos="792"/>
        </w:tabs>
        <w:ind w:left="792" w:hanging="288"/>
      </w:pPr>
    </w:lvl>
    <w:lvl w:ilvl="2">
      <w:start w:val="1"/>
      <w:numFmt w:val="lowerRoman"/>
      <w:lvlText w:val="%3."/>
      <w:lvlJc w:val="left"/>
      <w:pPr>
        <w:tabs>
          <w:tab w:val="num" w:pos="1152"/>
        </w:tabs>
        <w:ind w:left="1152" w:hanging="288"/>
      </w:pPr>
    </w:lvl>
    <w:lvl w:ilvl="3">
      <w:start w:val="1"/>
      <w:numFmt w:val="upperLetter"/>
      <w:lvlText w:val="%4."/>
      <w:lvlJc w:val="left"/>
      <w:pPr>
        <w:tabs>
          <w:tab w:val="num" w:pos="1440"/>
        </w:tabs>
        <w:ind w:left="1440" w:hanging="288"/>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B95491"/>
    <w:multiLevelType w:val="hybridMultilevel"/>
    <w:tmpl w:val="8F6ED04C"/>
    <w:lvl w:ilvl="0" w:tplc="74B827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008A"/>
    <w:multiLevelType w:val="hybridMultilevel"/>
    <w:tmpl w:val="9F6E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76805"/>
    <w:multiLevelType w:val="hybridMultilevel"/>
    <w:tmpl w:val="968C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F6159A"/>
    <w:multiLevelType w:val="hybridMultilevel"/>
    <w:tmpl w:val="8F6ED04C"/>
    <w:lvl w:ilvl="0" w:tplc="74B827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A7EC4"/>
    <w:multiLevelType w:val="hybridMultilevel"/>
    <w:tmpl w:val="07D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447C0"/>
    <w:multiLevelType w:val="hybridMultilevel"/>
    <w:tmpl w:val="8F6ED04C"/>
    <w:lvl w:ilvl="0" w:tplc="74B827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A66217"/>
    <w:multiLevelType w:val="hybridMultilevel"/>
    <w:tmpl w:val="CCE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7"/>
  </w:num>
  <w:num w:numId="6">
    <w:abstractNumId w:val="5"/>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_Grammarly_42____i" w:val="H4sIAAAAAAAEAKtWckksSQxILCpxzi/NK1GyMqwFAAEhoTITAAAA"/>
    <w:docVar w:name="__Grammarly_42___1" w:val="H4sIAAAAAAAEAKtWcslP9kxRslIyNDY0MzUxNjU3MzMxMjMyMTFR0lEKTi0uzszPAykwqQUAGm73TiwAAAA="/>
  </w:docVars>
  <w:rsids>
    <w:rsidRoot w:val="003B5434"/>
    <w:rsid w:val="00041F19"/>
    <w:rsid w:val="000459C4"/>
    <w:rsid w:val="000961B9"/>
    <w:rsid w:val="000A7DED"/>
    <w:rsid w:val="000B08E9"/>
    <w:rsid w:val="000D0CB6"/>
    <w:rsid w:val="000D6524"/>
    <w:rsid w:val="00110BF7"/>
    <w:rsid w:val="00114185"/>
    <w:rsid w:val="0017197B"/>
    <w:rsid w:val="00184385"/>
    <w:rsid w:val="001855ED"/>
    <w:rsid w:val="001936C0"/>
    <w:rsid w:val="001A1F13"/>
    <w:rsid w:val="001B25BB"/>
    <w:rsid w:val="00247338"/>
    <w:rsid w:val="002C484F"/>
    <w:rsid w:val="002E13C6"/>
    <w:rsid w:val="00312655"/>
    <w:rsid w:val="00342629"/>
    <w:rsid w:val="00371F8D"/>
    <w:rsid w:val="00385442"/>
    <w:rsid w:val="003B5434"/>
    <w:rsid w:val="003C2F4C"/>
    <w:rsid w:val="00482F61"/>
    <w:rsid w:val="00495359"/>
    <w:rsid w:val="004B05B3"/>
    <w:rsid w:val="00502AA3"/>
    <w:rsid w:val="0050380F"/>
    <w:rsid w:val="0055426C"/>
    <w:rsid w:val="00585A48"/>
    <w:rsid w:val="005C297E"/>
    <w:rsid w:val="00745422"/>
    <w:rsid w:val="00765DC5"/>
    <w:rsid w:val="0078245B"/>
    <w:rsid w:val="007B3672"/>
    <w:rsid w:val="007B3A37"/>
    <w:rsid w:val="007F27BB"/>
    <w:rsid w:val="0081114A"/>
    <w:rsid w:val="00821612"/>
    <w:rsid w:val="00861719"/>
    <w:rsid w:val="00863A1F"/>
    <w:rsid w:val="008921EF"/>
    <w:rsid w:val="008D794F"/>
    <w:rsid w:val="0092249F"/>
    <w:rsid w:val="009626BA"/>
    <w:rsid w:val="00984502"/>
    <w:rsid w:val="009A5242"/>
    <w:rsid w:val="009C382E"/>
    <w:rsid w:val="009D44E4"/>
    <w:rsid w:val="009E499C"/>
    <w:rsid w:val="00A00BA4"/>
    <w:rsid w:val="00A0590A"/>
    <w:rsid w:val="00A376C8"/>
    <w:rsid w:val="00A405DD"/>
    <w:rsid w:val="00A56CB5"/>
    <w:rsid w:val="00A57203"/>
    <w:rsid w:val="00A83B67"/>
    <w:rsid w:val="00B152F1"/>
    <w:rsid w:val="00B64EC7"/>
    <w:rsid w:val="00C50891"/>
    <w:rsid w:val="00C604FC"/>
    <w:rsid w:val="00C73671"/>
    <w:rsid w:val="00CE4409"/>
    <w:rsid w:val="00D22FFE"/>
    <w:rsid w:val="00D26B3B"/>
    <w:rsid w:val="00D56501"/>
    <w:rsid w:val="00DD0480"/>
    <w:rsid w:val="00DE5731"/>
    <w:rsid w:val="00DF46ED"/>
    <w:rsid w:val="00E06AF7"/>
    <w:rsid w:val="00E3011D"/>
    <w:rsid w:val="00EB19A1"/>
    <w:rsid w:val="00EC290E"/>
    <w:rsid w:val="00F0791E"/>
    <w:rsid w:val="00F154FE"/>
    <w:rsid w:val="00F15785"/>
    <w:rsid w:val="00F15C08"/>
    <w:rsid w:val="00F37137"/>
    <w:rsid w:val="00F450E3"/>
    <w:rsid w:val="00F901C6"/>
    <w:rsid w:val="00F93E82"/>
    <w:rsid w:val="00FC4AC8"/>
    <w:rsid w:val="00FF4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34"/>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3B5434"/>
    <w:rPr>
      <w:color w:val="0000FF"/>
      <w:u w:val="single"/>
      <w:lang w:val="en-US" w:eastAsia="en-US" w:bidi="en-US"/>
    </w:rPr>
  </w:style>
  <w:style w:type="character" w:styleId="Emphasis">
    <w:name w:val="Emphasis"/>
    <w:qFormat/>
    <w:rsid w:val="003B5434"/>
    <w:rPr>
      <w:i/>
      <w:iCs/>
    </w:rPr>
  </w:style>
  <w:style w:type="character" w:customStyle="1" w:styleId="textbf">
    <w:name w:val="textbf"/>
    <w:rsid w:val="003B5434"/>
    <w:rPr>
      <w:b/>
      <w:i w:val="0"/>
    </w:rPr>
  </w:style>
  <w:style w:type="paragraph" w:customStyle="1" w:styleId="Inside-enumerate">
    <w:name w:val="Inside-enumerate"/>
    <w:basedOn w:val="Normal"/>
    <w:rsid w:val="003B5434"/>
    <w:pPr>
      <w:widowControl w:val="0"/>
      <w:tabs>
        <w:tab w:val="left" w:pos="420"/>
        <w:tab w:val="left" w:pos="720"/>
      </w:tabs>
      <w:suppressAutoHyphens/>
      <w:spacing w:after="216" w:line="288" w:lineRule="auto"/>
      <w:jc w:val="both"/>
    </w:pPr>
    <w:rPr>
      <w:rFonts w:ascii="Times New Roman" w:hAnsi="Times New Roman" w:cs="Times New Roman"/>
      <w:color w:val="000000"/>
      <w:szCs w:val="20"/>
      <w:lang w:eastAsia="en-GB"/>
    </w:rPr>
  </w:style>
  <w:style w:type="paragraph" w:customStyle="1" w:styleId="Heading-2">
    <w:name w:val="Heading-2"/>
    <w:basedOn w:val="Normal"/>
    <w:rsid w:val="003B5434"/>
    <w:pPr>
      <w:keepNext/>
      <w:widowControl w:val="0"/>
      <w:tabs>
        <w:tab w:val="left" w:pos="720"/>
      </w:tabs>
      <w:suppressAutoHyphens/>
      <w:spacing w:before="240" w:after="180" w:line="100" w:lineRule="atLeast"/>
    </w:pPr>
    <w:rPr>
      <w:rFonts w:ascii="Liberation Sans" w:eastAsia="DejaVu Sans" w:hAnsi="Liberation Sans" w:cs="DejaVu Sans"/>
      <w:color w:val="000000"/>
      <w:sz w:val="28"/>
      <w:szCs w:val="28"/>
      <w:lang w:eastAsia="en-GB"/>
    </w:rPr>
  </w:style>
  <w:style w:type="paragraph" w:customStyle="1" w:styleId="Heading-3">
    <w:name w:val="Heading-3"/>
    <w:basedOn w:val="Normal"/>
    <w:rsid w:val="003B5434"/>
    <w:pPr>
      <w:keepNext/>
      <w:widowControl w:val="0"/>
      <w:tabs>
        <w:tab w:val="left" w:pos="720"/>
      </w:tabs>
      <w:suppressAutoHyphens/>
      <w:spacing w:before="240" w:after="120" w:line="100" w:lineRule="atLeast"/>
    </w:pPr>
    <w:rPr>
      <w:rFonts w:ascii="Liberation Sans" w:eastAsia="DejaVu Sans" w:hAnsi="Liberation Sans" w:cs="DejaVu Sans"/>
      <w:color w:val="000000"/>
      <w:sz w:val="28"/>
      <w:szCs w:val="28"/>
      <w:lang w:eastAsia="en-GB"/>
    </w:rPr>
  </w:style>
  <w:style w:type="paragraph" w:styleId="ListParagraph">
    <w:name w:val="List Paragraph"/>
    <w:basedOn w:val="Normal"/>
    <w:uiPriority w:val="34"/>
    <w:qFormat/>
    <w:rsid w:val="00247338"/>
    <w:pPr>
      <w:widowControl w:val="0"/>
      <w:suppressAutoHyphens/>
      <w:autoSpaceDN w:val="0"/>
      <w:ind w:left="720"/>
      <w:contextualSpacing/>
      <w:textAlignment w:val="baseline"/>
    </w:pPr>
    <w:rPr>
      <w:rFonts w:ascii="Times New Roman" w:eastAsia="Andale Sans UI" w:hAnsi="Times New Roman" w:cs="Tahoma"/>
      <w:kern w:val="3"/>
      <w:lang w:val="de-DE" w:eastAsia="ja-JP" w:bidi="fa-IR"/>
    </w:rPr>
  </w:style>
  <w:style w:type="paragraph" w:styleId="BalloonText">
    <w:name w:val="Balloon Text"/>
    <w:basedOn w:val="Normal"/>
    <w:link w:val="BalloonTextChar"/>
    <w:uiPriority w:val="99"/>
    <w:semiHidden/>
    <w:unhideWhenUsed/>
    <w:rsid w:val="005C297E"/>
    <w:rPr>
      <w:rFonts w:ascii="Tahoma" w:hAnsi="Tahoma" w:cs="Tahoma"/>
      <w:sz w:val="16"/>
      <w:szCs w:val="16"/>
    </w:rPr>
  </w:style>
  <w:style w:type="character" w:customStyle="1" w:styleId="BalloonTextChar">
    <w:name w:val="Balloon Text Char"/>
    <w:basedOn w:val="DefaultParagraphFont"/>
    <w:link w:val="BalloonText"/>
    <w:uiPriority w:val="99"/>
    <w:semiHidden/>
    <w:rsid w:val="005C297E"/>
    <w:rPr>
      <w:rFonts w:ascii="Tahoma" w:eastAsia="Times New Roman" w:hAnsi="Tahoma" w:cs="Tahoma"/>
      <w:sz w:val="16"/>
      <w:szCs w:val="16"/>
      <w:lang w:val="en-GB"/>
    </w:rPr>
  </w:style>
  <w:style w:type="character" w:styleId="Hyperlink">
    <w:name w:val="Hyperlink"/>
    <w:basedOn w:val="DefaultParagraphFont"/>
    <w:uiPriority w:val="99"/>
    <w:unhideWhenUsed/>
    <w:rsid w:val="009A52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296566">
      <w:bodyDiv w:val="1"/>
      <w:marLeft w:val="0"/>
      <w:marRight w:val="0"/>
      <w:marTop w:val="0"/>
      <w:marBottom w:val="0"/>
      <w:divBdr>
        <w:top w:val="none" w:sz="0" w:space="0" w:color="auto"/>
        <w:left w:val="none" w:sz="0" w:space="0" w:color="auto"/>
        <w:bottom w:val="none" w:sz="0" w:space="0" w:color="auto"/>
        <w:right w:val="none" w:sz="0" w:space="0" w:color="auto"/>
      </w:divBdr>
    </w:div>
    <w:div w:id="595481141">
      <w:bodyDiv w:val="1"/>
      <w:marLeft w:val="0"/>
      <w:marRight w:val="0"/>
      <w:marTop w:val="0"/>
      <w:marBottom w:val="0"/>
      <w:divBdr>
        <w:top w:val="none" w:sz="0" w:space="0" w:color="auto"/>
        <w:left w:val="none" w:sz="0" w:space="0" w:color="auto"/>
        <w:bottom w:val="none" w:sz="0" w:space="0" w:color="auto"/>
        <w:right w:val="none" w:sz="0" w:space="0" w:color="auto"/>
      </w:divBdr>
    </w:div>
    <w:div w:id="650058588">
      <w:bodyDiv w:val="1"/>
      <w:marLeft w:val="0"/>
      <w:marRight w:val="0"/>
      <w:marTop w:val="0"/>
      <w:marBottom w:val="0"/>
      <w:divBdr>
        <w:top w:val="none" w:sz="0" w:space="0" w:color="auto"/>
        <w:left w:val="none" w:sz="0" w:space="0" w:color="auto"/>
        <w:bottom w:val="none" w:sz="0" w:space="0" w:color="auto"/>
        <w:right w:val="none" w:sz="0" w:space="0" w:color="auto"/>
      </w:divBdr>
    </w:div>
    <w:div w:id="752437845">
      <w:bodyDiv w:val="1"/>
      <w:marLeft w:val="0"/>
      <w:marRight w:val="0"/>
      <w:marTop w:val="0"/>
      <w:marBottom w:val="0"/>
      <w:divBdr>
        <w:top w:val="none" w:sz="0" w:space="0" w:color="auto"/>
        <w:left w:val="none" w:sz="0" w:space="0" w:color="auto"/>
        <w:bottom w:val="none" w:sz="0" w:space="0" w:color="auto"/>
        <w:right w:val="none" w:sz="0" w:space="0" w:color="auto"/>
      </w:divBdr>
    </w:div>
    <w:div w:id="1515921357">
      <w:bodyDiv w:val="1"/>
      <w:marLeft w:val="0"/>
      <w:marRight w:val="0"/>
      <w:marTop w:val="0"/>
      <w:marBottom w:val="0"/>
      <w:divBdr>
        <w:top w:val="none" w:sz="0" w:space="0" w:color="auto"/>
        <w:left w:val="none" w:sz="0" w:space="0" w:color="auto"/>
        <w:bottom w:val="none" w:sz="0" w:space="0" w:color="auto"/>
        <w:right w:val="none" w:sz="0" w:space="0" w:color="auto"/>
      </w:divBdr>
    </w:div>
    <w:div w:id="1586458285">
      <w:bodyDiv w:val="1"/>
      <w:marLeft w:val="0"/>
      <w:marRight w:val="0"/>
      <w:marTop w:val="0"/>
      <w:marBottom w:val="0"/>
      <w:divBdr>
        <w:top w:val="none" w:sz="0" w:space="0" w:color="auto"/>
        <w:left w:val="none" w:sz="0" w:space="0" w:color="auto"/>
        <w:bottom w:val="none" w:sz="0" w:space="0" w:color="auto"/>
        <w:right w:val="none" w:sz="0" w:space="0" w:color="auto"/>
      </w:divBdr>
    </w:div>
    <w:div w:id="1663467218">
      <w:bodyDiv w:val="1"/>
      <w:marLeft w:val="0"/>
      <w:marRight w:val="0"/>
      <w:marTop w:val="0"/>
      <w:marBottom w:val="0"/>
      <w:divBdr>
        <w:top w:val="none" w:sz="0" w:space="0" w:color="auto"/>
        <w:left w:val="none" w:sz="0" w:space="0" w:color="auto"/>
        <w:bottom w:val="none" w:sz="0" w:space="0" w:color="auto"/>
        <w:right w:val="none" w:sz="0" w:space="0" w:color="auto"/>
      </w:divBdr>
    </w:div>
    <w:div w:id="1726951980">
      <w:bodyDiv w:val="1"/>
      <w:marLeft w:val="0"/>
      <w:marRight w:val="0"/>
      <w:marTop w:val="0"/>
      <w:marBottom w:val="0"/>
      <w:divBdr>
        <w:top w:val="none" w:sz="0" w:space="0" w:color="auto"/>
        <w:left w:val="none" w:sz="0" w:space="0" w:color="auto"/>
        <w:bottom w:val="none" w:sz="0" w:space="0" w:color="auto"/>
        <w:right w:val="none" w:sz="0" w:space="0" w:color="auto"/>
      </w:divBdr>
    </w:div>
    <w:div w:id="2121532943">
      <w:bodyDiv w:val="1"/>
      <w:marLeft w:val="0"/>
      <w:marRight w:val="0"/>
      <w:marTop w:val="0"/>
      <w:marBottom w:val="0"/>
      <w:divBdr>
        <w:top w:val="none" w:sz="0" w:space="0" w:color="auto"/>
        <w:left w:val="none" w:sz="0" w:space="0" w:color="auto"/>
        <w:bottom w:val="none" w:sz="0" w:space="0" w:color="auto"/>
        <w:right w:val="none" w:sz="0" w:space="0" w:color="auto"/>
      </w:divBdr>
    </w:div>
    <w:div w:id="21229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364032118302867" TargetMode="External"/><Relationship Id="rId13" Type="http://schemas.openxmlformats.org/officeDocument/2006/relationships/hyperlink" Target="http://journals.sagepub.com/doi/abs/10.1177/1077546316668466" TargetMode="External"/><Relationship Id="rId18" Type="http://schemas.openxmlformats.org/officeDocument/2006/relationships/hyperlink" Target="http://www.tandfonline.com/doi/abs/10.1080/21693277.2016.1194778" TargetMode="External"/><Relationship Id="rId26" Type="http://schemas.openxmlformats.org/officeDocument/2006/relationships/hyperlink" Target="https://www.sciencedirect.com/science/article/pii/S0890695514000121" TargetMode="External"/><Relationship Id="rId39" Type="http://schemas.openxmlformats.org/officeDocument/2006/relationships/hyperlink" Target="http://facultyofengineeringnau.org/archive/741062514106044060.pdf" TargetMode="External"/><Relationship Id="rId3" Type="http://schemas.openxmlformats.org/officeDocument/2006/relationships/settings" Target="settings.xml"/><Relationship Id="rId21" Type="http://schemas.openxmlformats.org/officeDocument/2006/relationships/hyperlink" Target="http://www.heliyon.com/article/e00107/" TargetMode="External"/><Relationship Id="rId34" Type="http://schemas.openxmlformats.org/officeDocument/2006/relationships/hyperlink" Target="http://facultyofengineeringnau.org/archive/1555457801326244546.pdf" TargetMode="External"/><Relationship Id="rId42" Type="http://schemas.openxmlformats.org/officeDocument/2006/relationships/fontTable" Target="fontTable.xml"/><Relationship Id="rId7" Type="http://schemas.openxmlformats.org/officeDocument/2006/relationships/hyperlink" Target="mailto:chigbogu.ozoegwu@unn.edu.ng" TargetMode="External"/><Relationship Id="rId12" Type="http://schemas.openxmlformats.org/officeDocument/2006/relationships/hyperlink" Target="https://www.inderscienceonline.com/doi/abs/10.1504/IJEWM.2017.083562" TargetMode="External"/><Relationship Id="rId17" Type="http://schemas.openxmlformats.org/officeDocument/2006/relationships/hyperlink" Target="http://journals.sagepub.com/doi/abs/10.1177/0954405416673099" TargetMode="External"/><Relationship Id="rId25" Type="http://schemas.openxmlformats.org/officeDocument/2006/relationships/hyperlink" Target="https://www.inderscienceonline.com/doi/abs/10.1504/IJESMS.2015.070105" TargetMode="External"/><Relationship Id="rId33" Type="http://schemas.openxmlformats.org/officeDocument/2006/relationships/hyperlink" Target="http://www.academia.edu/download/34602535/4_Time_Domain_Chatter_Stability_Comparison_Turning_and_Milling_Processes.pdf" TargetMode="External"/><Relationship Id="rId38" Type="http://schemas.openxmlformats.org/officeDocument/2006/relationships/hyperlink" Target="https://www.researchgate.net/profile/Pius_Onyechi/publication/317643767_Design_Against_Dynamic_Failure_of_Structures_with_Beams_and_Columns_under_Excitation/links/596be852458515e9afb1cd7c/Design-Against-Dynamic-Failure-of-Structures-with-Beams-and-Columns-under-Excitation.pdf" TargetMode="External"/><Relationship Id="rId2" Type="http://schemas.openxmlformats.org/officeDocument/2006/relationships/styles" Target="styles.xml"/><Relationship Id="rId16" Type="http://schemas.openxmlformats.org/officeDocument/2006/relationships/hyperlink" Target="https://www.infona.pl/resource/bwmeta1.element.elsevier-8fec4b16-afd4-3d27-9f0d-8606521bbcde" TargetMode="External"/><Relationship Id="rId20" Type="http://schemas.openxmlformats.org/officeDocument/2006/relationships/hyperlink" Target="https://link.springer.com/article/10.1007/s00170-015-8108-9" TargetMode="External"/><Relationship Id="rId29" Type="http://schemas.openxmlformats.org/officeDocument/2006/relationships/hyperlink" Target="https://www.inderscienceonline.com/doi/abs/10.1504/IJEDPO.2014.066469" TargetMode="External"/><Relationship Id="rId41" Type="http://schemas.openxmlformats.org/officeDocument/2006/relationships/hyperlink" Target="http://www.ijmse.org/Volume4/Issue2/paper3.pdf" TargetMode="External"/><Relationship Id="rId1" Type="http://schemas.openxmlformats.org/officeDocument/2006/relationships/numbering" Target="numbering.xml"/><Relationship Id="rId6" Type="http://schemas.openxmlformats.org/officeDocument/2006/relationships/hyperlink" Target="mailto:chigbogug@yahoo.com" TargetMode="External"/><Relationship Id="rId11" Type="http://schemas.openxmlformats.org/officeDocument/2006/relationships/hyperlink" Target="https://www.sciencedirect.com/science/article/pii/S1364032117300321" TargetMode="External"/><Relationship Id="rId24" Type="http://schemas.openxmlformats.org/officeDocument/2006/relationships/hyperlink" Target="https://link.springer.com/article/10.1186/s40323-015-0020-1" TargetMode="External"/><Relationship Id="rId32" Type="http://schemas.openxmlformats.org/officeDocument/2006/relationships/hyperlink" Target="http://article.sapub.org/10.5923.j.am.20130301.01.html" TargetMode="External"/><Relationship Id="rId37" Type="http://schemas.openxmlformats.org/officeDocument/2006/relationships/hyperlink" Target="http://www.academia.edu/download/35807259/Spark_Ignition_Engine.pdf" TargetMode="External"/><Relationship Id="rId40" Type="http://schemas.openxmlformats.org/officeDocument/2006/relationships/hyperlink" Target="http://article.sapub.org/10.5923.j.scit.20130301.02.html" TargetMode="External"/><Relationship Id="rId5" Type="http://schemas.openxmlformats.org/officeDocument/2006/relationships/image" Target="media/image1.png"/><Relationship Id="rId15" Type="http://schemas.openxmlformats.org/officeDocument/2006/relationships/hyperlink" Target="https://www.sciencedirect.com/science/article/pii/S1526612515001188" TargetMode="External"/><Relationship Id="rId23" Type="http://schemas.openxmlformats.org/officeDocument/2006/relationships/hyperlink" Target="https://link.springer.com/article/10.1007/s00170-015-6943-3" TargetMode="External"/><Relationship Id="rId28" Type="http://schemas.openxmlformats.org/officeDocument/2006/relationships/hyperlink" Target="https://mfr.edp-open.org/articles/mfreview/full_html/2014/01/mfreview140019/F3.html?mb=0" TargetMode="External"/><Relationship Id="rId36" Type="http://schemas.openxmlformats.org/officeDocument/2006/relationships/hyperlink" Target="http://www.academia.edu/download/30402855/Finite_Design_against_Buckling_of_Structures_under_Continuous_Harmonic_Excitation.pdf" TargetMode="External"/><Relationship Id="rId10" Type="http://schemas.openxmlformats.org/officeDocument/2006/relationships/hyperlink" Target="https://www.sciencedirect.com/science/article/pii/S1364032116309947" TargetMode="External"/><Relationship Id="rId19" Type="http://schemas.openxmlformats.org/officeDocument/2006/relationships/hyperlink" Target="https://www.inderscienceonline.com/doi/abs/10.1504/IJESMS.2016.073307" TargetMode="External"/><Relationship Id="rId31" Type="http://schemas.openxmlformats.org/officeDocument/2006/relationships/hyperlink" Target="http://www.waset.org/publications/9996994"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aip.scitation.org/doi/abs/10.1063/1.5006805" TargetMode="External"/><Relationship Id="rId14" Type="http://schemas.openxmlformats.org/officeDocument/2006/relationships/hyperlink" Target="https://www.sciencedirect.com/science/article/pii/S0096300315014204" TargetMode="External"/><Relationship Id="rId22" Type="http://schemas.openxmlformats.org/officeDocument/2006/relationships/hyperlink" Target="https://www.sciencedirect.com/science/article/pii/S0890695515300122" TargetMode="External"/><Relationship Id="rId27" Type="http://schemas.openxmlformats.org/officeDocument/2006/relationships/hyperlink" Target="http://www.tandfonline.com/doi/abs/10.1080/21693277.2013.877360" TargetMode="External"/><Relationship Id="rId30" Type="http://schemas.openxmlformats.org/officeDocument/2006/relationships/hyperlink" Target="http://www.ingentaconnect.com/content/ince/ncej/2013/00000061/00000004/art00007" TargetMode="External"/><Relationship Id="rId35" Type="http://schemas.openxmlformats.org/officeDocument/2006/relationships/hyperlink" Target="http://www.academia.edu/download/30402840/Chatter_Stability_Characterization_of_a_Plastic_End-Milling_CNC_machine.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Chigbogu</cp:lastModifiedBy>
  <cp:revision>3</cp:revision>
  <dcterms:created xsi:type="dcterms:W3CDTF">2018-05-10T19:58:00Z</dcterms:created>
  <dcterms:modified xsi:type="dcterms:W3CDTF">2018-05-10T20:03:00Z</dcterms:modified>
</cp:coreProperties>
</file>